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1"/>
      </w:tblGrid>
      <w:tr w:rsidR="00F97E3E" w:rsidRPr="005B55FF" w14:paraId="44DFE78B" w14:textId="77777777" w:rsidTr="00014F80">
        <w:tc>
          <w:tcPr>
            <w:tcW w:w="14141" w:type="dxa"/>
            <w:shd w:val="clear" w:color="auto" w:fill="D6E3BC"/>
          </w:tcPr>
          <w:p w14:paraId="42760663" w14:textId="77777777" w:rsidR="00CC1026" w:rsidRPr="00A331A3" w:rsidRDefault="00122470" w:rsidP="00A331A3">
            <w:pPr>
              <w:pStyle w:val="Subtitle"/>
              <w:jc w:val="center"/>
              <w:rPr>
                <w:b/>
                <w:bCs/>
              </w:rPr>
            </w:pPr>
            <w:r w:rsidRPr="00A331A3">
              <w:rPr>
                <w:b/>
                <w:bCs/>
              </w:rPr>
              <w:t>THEYDON BOIS PARISH COUNCIL</w:t>
            </w:r>
            <w:r w:rsidR="00014F80" w:rsidRPr="00A331A3">
              <w:rPr>
                <w:b/>
                <w:bCs/>
              </w:rPr>
              <w:t xml:space="preserve"> </w:t>
            </w:r>
            <w:r w:rsidRPr="00A331A3">
              <w:rPr>
                <w:b/>
                <w:bCs/>
              </w:rPr>
              <w:t>RISK MANAGEMENT</w:t>
            </w:r>
            <w:r w:rsidR="00F97E3E" w:rsidRPr="00A331A3">
              <w:rPr>
                <w:b/>
                <w:bCs/>
              </w:rPr>
              <w:t xml:space="preserve"> SCHEDULE</w:t>
            </w:r>
          </w:p>
        </w:tc>
      </w:tr>
      <w:tr w:rsidR="00F97E3E" w:rsidRPr="005B55FF" w14:paraId="3BC3A3D9" w14:textId="77777777" w:rsidTr="00014F80">
        <w:tc>
          <w:tcPr>
            <w:tcW w:w="14141" w:type="dxa"/>
          </w:tcPr>
          <w:p w14:paraId="5CC2A8B2" w14:textId="77777777" w:rsidR="00F97E3E" w:rsidRPr="005B55FF" w:rsidRDefault="00F97E3E" w:rsidP="00A331A3">
            <w:pPr>
              <w:pStyle w:val="Subtitle"/>
            </w:pPr>
            <w:r w:rsidRPr="005B55FF">
              <w:rPr>
                <w:u w:val="single"/>
              </w:rPr>
              <w:t xml:space="preserve">Policy </w:t>
            </w:r>
            <w:r w:rsidR="004D755D" w:rsidRPr="005B55FF">
              <w:rPr>
                <w:u w:val="single"/>
              </w:rPr>
              <w:t>Statement:</w:t>
            </w:r>
            <w:r w:rsidRPr="005B55FF">
              <w:t xml:space="preserve"> -</w:t>
            </w:r>
          </w:p>
          <w:p w14:paraId="32CE8F67" w14:textId="77777777" w:rsidR="00014F80" w:rsidRDefault="00F97E3E" w:rsidP="00A331A3">
            <w:pPr>
              <w:pStyle w:val="Subtitle"/>
            </w:pPr>
            <w:r w:rsidRPr="005B55FF">
              <w:t>“The greatest risk facing a local authority is not being able to deliver the activity or services expected of the Council.”</w:t>
            </w:r>
          </w:p>
          <w:p w14:paraId="39603AFC" w14:textId="77777777" w:rsidR="00F97E3E" w:rsidRPr="005B55FF" w:rsidRDefault="00F97E3E" w:rsidP="00A331A3">
            <w:pPr>
              <w:pStyle w:val="Subtitle"/>
            </w:pPr>
            <w:r w:rsidRPr="005B55FF">
              <w:t xml:space="preserve">Theydon Bois Parish Council fully supports an </w:t>
            </w:r>
            <w:r w:rsidR="004D755D" w:rsidRPr="005B55FF">
              <w:t>all-encompassing</w:t>
            </w:r>
            <w:r w:rsidRPr="005B55FF">
              <w:t xml:space="preserve"> risk assessment programme for the benefit of all stakeholders.</w:t>
            </w:r>
          </w:p>
        </w:tc>
      </w:tr>
      <w:tr w:rsidR="00F97E3E" w:rsidRPr="005B55FF" w14:paraId="18B5C14F" w14:textId="77777777" w:rsidTr="00014F80">
        <w:tc>
          <w:tcPr>
            <w:tcW w:w="14141" w:type="dxa"/>
          </w:tcPr>
          <w:p w14:paraId="5B718E8D" w14:textId="77777777" w:rsidR="00F97E3E" w:rsidRPr="005B55FF" w:rsidRDefault="00122470" w:rsidP="00A331A3">
            <w:pPr>
              <w:pStyle w:val="Subtitle"/>
              <w:rPr>
                <w:u w:val="single"/>
              </w:rPr>
            </w:pPr>
            <w:r w:rsidRPr="005B55FF">
              <w:rPr>
                <w:u w:val="single"/>
              </w:rPr>
              <w:t>Definition of Risk M</w:t>
            </w:r>
            <w:r w:rsidR="00F97E3E" w:rsidRPr="005B55FF">
              <w:rPr>
                <w:u w:val="single"/>
              </w:rPr>
              <w:t>anagement</w:t>
            </w:r>
          </w:p>
          <w:p w14:paraId="2E76A572" w14:textId="13CA132D" w:rsidR="00F97E3E" w:rsidRPr="005B55FF" w:rsidRDefault="00F97E3E" w:rsidP="00A331A3">
            <w:pPr>
              <w:pStyle w:val="Subtitle"/>
            </w:pPr>
            <w:r w:rsidRPr="005B55FF">
              <w:t xml:space="preserve">Risk is the threat that an event or action will adversely affect an organisation’s ability to achieve its objectives and to successfully execute its strategies. Risk management is the process by which risks are identified, </w:t>
            </w:r>
            <w:r w:rsidR="00F1474A" w:rsidRPr="005B55FF">
              <w:t>evaluated,</w:t>
            </w:r>
            <w:r w:rsidRPr="005B55FF">
              <w:t xml:space="preserve"> and controlled. It is a key element of the framework of governance together with community </w:t>
            </w:r>
            <w:r w:rsidR="00A719A4" w:rsidRPr="005B55FF">
              <w:t>focus;</w:t>
            </w:r>
            <w:r w:rsidRPr="005B55FF">
              <w:t xml:space="preserve"> structures and processes, standards of conduct and service delivery arrangements.</w:t>
            </w:r>
          </w:p>
        </w:tc>
      </w:tr>
      <w:tr w:rsidR="00F97E3E" w:rsidRPr="005B55FF" w14:paraId="6EA05CF8" w14:textId="77777777" w:rsidTr="00014F80">
        <w:tc>
          <w:tcPr>
            <w:tcW w:w="14141" w:type="dxa"/>
          </w:tcPr>
          <w:p w14:paraId="0FC5C4B3" w14:textId="46149105" w:rsidR="00122470" w:rsidRPr="005B55FF" w:rsidRDefault="00DB1F93" w:rsidP="00A331A3">
            <w:pPr>
              <w:pStyle w:val="Subtitle"/>
            </w:pPr>
            <w:r w:rsidRPr="005B55FF">
              <w:t xml:space="preserve">This document has been produced to enable Theydon Bois Parish Council to assess the risks that it faces and satisfy itself that it has taken adequate steps to minimise them.  The Council is aware that although some risks can never be eliminated fully, it has in place a strategy that provides a structured, </w:t>
            </w:r>
            <w:r w:rsidR="00F1474A" w:rsidRPr="005B55FF">
              <w:t>systematic,</w:t>
            </w:r>
            <w:r w:rsidRPr="005B55FF">
              <w:t xml:space="preserve"> and focused approach to managing risk, </w:t>
            </w:r>
            <w:r w:rsidR="004D755D" w:rsidRPr="005B55FF">
              <w:t>which:</w:t>
            </w:r>
            <w:r w:rsidRPr="005B55FF">
              <w:t xml:space="preserve"> -</w:t>
            </w:r>
          </w:p>
          <w:p w14:paraId="3117C811" w14:textId="77777777" w:rsidR="00D57AFF" w:rsidRPr="005B55FF" w:rsidRDefault="00DB1F93" w:rsidP="00A331A3">
            <w:pPr>
              <w:pStyle w:val="Subtitle"/>
            </w:pPr>
            <w:r w:rsidRPr="005B55FF">
              <w:t>Identifies the subject</w:t>
            </w:r>
            <w:r w:rsidR="00122470" w:rsidRPr="005B55FF">
              <w:br/>
            </w:r>
            <w:r w:rsidRPr="005B55FF">
              <w:t>Identifies what the risk may be</w:t>
            </w:r>
            <w:r w:rsidR="00122470" w:rsidRPr="005B55FF">
              <w:br/>
            </w:r>
            <w:r w:rsidRPr="005B55FF">
              <w:t xml:space="preserve">Identifies the level of risk </w:t>
            </w:r>
            <w:r w:rsidR="00122470" w:rsidRPr="005B55FF">
              <w:br/>
              <w:t>I</w:t>
            </w:r>
            <w:r w:rsidRPr="005B55FF">
              <w:t>dentifies the potential impact</w:t>
            </w:r>
            <w:r w:rsidR="00122470" w:rsidRPr="005B55FF">
              <w:br/>
            </w:r>
            <w:r w:rsidRPr="005B55FF">
              <w:t>Evaluates the management and the control of the risk and record findings</w:t>
            </w:r>
          </w:p>
          <w:p w14:paraId="78630120" w14:textId="630956E1" w:rsidR="00DB1F93" w:rsidRPr="005B55FF" w:rsidRDefault="00DB1F93" w:rsidP="00A331A3">
            <w:pPr>
              <w:pStyle w:val="Subtitle"/>
            </w:pPr>
            <w:r w:rsidRPr="005B55FF">
              <w:t xml:space="preserve">Reviews, </w:t>
            </w:r>
            <w:r w:rsidR="00F1474A" w:rsidRPr="005B55FF">
              <w:t>assesses,</w:t>
            </w:r>
            <w:r w:rsidRPr="005B55FF">
              <w:t xml:space="preserve"> and revises procedures if required.</w:t>
            </w:r>
          </w:p>
          <w:p w14:paraId="092F175F" w14:textId="77777777" w:rsidR="00122470" w:rsidRPr="005B55FF" w:rsidRDefault="008C783D" w:rsidP="00A331A3">
            <w:pPr>
              <w:pStyle w:val="Subtitle"/>
            </w:pPr>
            <w:r w:rsidRPr="005B55FF">
              <w:t>T</w:t>
            </w:r>
            <w:r w:rsidR="00DB1F93" w:rsidRPr="005B55FF">
              <w:t xml:space="preserve">he Level of risk and its potential Impact </w:t>
            </w:r>
            <w:r w:rsidR="000F55CC" w:rsidRPr="005B55FF">
              <w:t xml:space="preserve">are assessed </w:t>
            </w:r>
            <w:r w:rsidR="00DB1F93" w:rsidRPr="005B55FF">
              <w:t>using a numeric scale of 1 – 5, where 1 represents a low risk and low impact. This will allow the council to identify those areas where although the risk may be low, the potential impact may significantly greater and affect the ability the Council to fulfil its commitments.</w:t>
            </w:r>
          </w:p>
        </w:tc>
      </w:tr>
    </w:tbl>
    <w:p w14:paraId="191B7E8C" w14:textId="77777777" w:rsidR="00217ED1" w:rsidRPr="005B55FF" w:rsidRDefault="00217ED1" w:rsidP="00F97E3E">
      <w:pPr>
        <w:rPr>
          <w:rFonts w:cs="Calibri"/>
        </w:rPr>
      </w:pPr>
    </w:p>
    <w:tbl>
      <w:tblPr>
        <w:tblpPr w:leftFromText="180" w:rightFromText="180" w:vertAnchor="page" w:horzAnchor="margin" w:tblpY="1993"/>
        <w:tblW w:w="14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615"/>
        <w:gridCol w:w="1669"/>
        <w:gridCol w:w="874"/>
        <w:gridCol w:w="926"/>
        <w:gridCol w:w="4195"/>
        <w:gridCol w:w="3141"/>
      </w:tblGrid>
      <w:tr w:rsidR="00875B27" w:rsidRPr="005B55FF" w14:paraId="45A1A587" w14:textId="77777777" w:rsidTr="00875B27">
        <w:trPr>
          <w:trHeight w:val="144"/>
        </w:trPr>
        <w:tc>
          <w:tcPr>
            <w:tcW w:w="1758" w:type="dxa"/>
          </w:tcPr>
          <w:p w14:paraId="4ED27C6D" w14:textId="77777777" w:rsidR="00875B27" w:rsidRPr="00014F80" w:rsidRDefault="00875B27" w:rsidP="00D57AFF">
            <w:pPr>
              <w:pStyle w:val="NoSpacing"/>
              <w:spacing w:before="120" w:after="120"/>
              <w:rPr>
                <w:rFonts w:cs="Calibri"/>
                <w:b/>
              </w:rPr>
            </w:pPr>
            <w:r w:rsidRPr="00014F80">
              <w:rPr>
                <w:rFonts w:cs="Calibri"/>
                <w:b/>
              </w:rPr>
              <w:t>Subject</w:t>
            </w:r>
          </w:p>
        </w:tc>
        <w:tc>
          <w:tcPr>
            <w:tcW w:w="3284" w:type="dxa"/>
            <w:gridSpan w:val="2"/>
          </w:tcPr>
          <w:p w14:paraId="7BFC4AF2" w14:textId="77777777" w:rsidR="00875B27" w:rsidRPr="00014F80" w:rsidRDefault="00875B27" w:rsidP="00D57AFF">
            <w:pPr>
              <w:pStyle w:val="NoSpacing"/>
              <w:spacing w:before="120" w:after="120"/>
              <w:rPr>
                <w:rFonts w:cs="Calibri"/>
                <w:b/>
              </w:rPr>
            </w:pPr>
            <w:r w:rsidRPr="00014F80">
              <w:rPr>
                <w:rFonts w:cs="Calibri"/>
                <w:b/>
              </w:rPr>
              <w:t>Risk(s) Identified</w:t>
            </w:r>
          </w:p>
        </w:tc>
        <w:tc>
          <w:tcPr>
            <w:tcW w:w="874" w:type="dxa"/>
          </w:tcPr>
          <w:p w14:paraId="18D40E97" w14:textId="77777777" w:rsidR="00875B27" w:rsidRPr="00014F80" w:rsidRDefault="00875B27" w:rsidP="00D57AFF">
            <w:pPr>
              <w:pStyle w:val="NoSpacing"/>
              <w:spacing w:before="120" w:after="120"/>
              <w:rPr>
                <w:rFonts w:cs="Calibri"/>
                <w:b/>
              </w:rPr>
            </w:pPr>
            <w:r w:rsidRPr="00014F80">
              <w:rPr>
                <w:rFonts w:cs="Calibri"/>
                <w:b/>
              </w:rPr>
              <w:t>Level</w:t>
            </w:r>
          </w:p>
        </w:tc>
        <w:tc>
          <w:tcPr>
            <w:tcW w:w="926" w:type="dxa"/>
          </w:tcPr>
          <w:p w14:paraId="1A408742" w14:textId="77777777" w:rsidR="00875B27" w:rsidRPr="00014F80" w:rsidRDefault="00875B27" w:rsidP="00D57AFF">
            <w:pPr>
              <w:pStyle w:val="NoSpacing"/>
              <w:spacing w:before="120" w:after="120"/>
              <w:rPr>
                <w:rFonts w:cs="Calibri"/>
                <w:b/>
              </w:rPr>
            </w:pPr>
            <w:r w:rsidRPr="00014F80">
              <w:rPr>
                <w:rFonts w:cs="Calibri"/>
                <w:b/>
              </w:rPr>
              <w:t>Impact</w:t>
            </w:r>
          </w:p>
        </w:tc>
        <w:tc>
          <w:tcPr>
            <w:tcW w:w="4195" w:type="dxa"/>
          </w:tcPr>
          <w:p w14:paraId="38919EA2" w14:textId="7680938E" w:rsidR="00875B27" w:rsidRPr="00014F80" w:rsidRDefault="00875B27" w:rsidP="00B21DF7">
            <w:pPr>
              <w:pStyle w:val="NoSpacing"/>
              <w:tabs>
                <w:tab w:val="left" w:pos="3105"/>
              </w:tabs>
              <w:spacing w:before="120" w:after="120"/>
              <w:rPr>
                <w:rFonts w:cs="Calibri"/>
                <w:b/>
              </w:rPr>
            </w:pPr>
            <w:r w:rsidRPr="00014F80">
              <w:rPr>
                <w:rFonts w:cs="Calibri"/>
                <w:b/>
              </w:rPr>
              <w:t>Management/Control of Risk</w:t>
            </w:r>
            <w:r>
              <w:rPr>
                <w:rFonts w:cs="Calibri"/>
                <w:b/>
              </w:rPr>
              <w:tab/>
            </w:r>
          </w:p>
        </w:tc>
        <w:tc>
          <w:tcPr>
            <w:tcW w:w="3141" w:type="dxa"/>
          </w:tcPr>
          <w:p w14:paraId="457F7468" w14:textId="77777777" w:rsidR="00875B27" w:rsidRPr="00014F80" w:rsidRDefault="00875B27" w:rsidP="00D57AFF">
            <w:pPr>
              <w:pStyle w:val="NoSpacing"/>
              <w:spacing w:before="120" w:after="120"/>
              <w:rPr>
                <w:rFonts w:cs="Calibri"/>
                <w:b/>
              </w:rPr>
            </w:pPr>
            <w:r w:rsidRPr="00014F80">
              <w:rPr>
                <w:rFonts w:cs="Calibri"/>
                <w:b/>
              </w:rPr>
              <w:t>Review/Assess/Revise</w:t>
            </w:r>
          </w:p>
        </w:tc>
      </w:tr>
      <w:tr w:rsidR="00875B27" w:rsidRPr="005B55FF" w14:paraId="4AD9DACC" w14:textId="77777777" w:rsidTr="00875B27">
        <w:trPr>
          <w:trHeight w:val="144"/>
        </w:trPr>
        <w:tc>
          <w:tcPr>
            <w:tcW w:w="1758" w:type="dxa"/>
          </w:tcPr>
          <w:p w14:paraId="65580D86" w14:textId="77777777" w:rsidR="00875B27" w:rsidRPr="005B55FF" w:rsidRDefault="00875B27" w:rsidP="00D57AFF">
            <w:pPr>
              <w:pStyle w:val="NoSpacing"/>
              <w:rPr>
                <w:rFonts w:cs="Calibri"/>
              </w:rPr>
            </w:pPr>
            <w:r w:rsidRPr="005B55FF">
              <w:rPr>
                <w:rFonts w:cs="Calibri"/>
              </w:rPr>
              <w:t>Business</w:t>
            </w:r>
          </w:p>
          <w:p w14:paraId="7E0BB394" w14:textId="77777777" w:rsidR="00875B27" w:rsidRPr="005B55FF" w:rsidRDefault="00875B27" w:rsidP="00D57AFF">
            <w:pPr>
              <w:pStyle w:val="NoSpacing"/>
              <w:rPr>
                <w:rFonts w:cs="Calibri"/>
              </w:rPr>
            </w:pPr>
            <w:r w:rsidRPr="005B55FF">
              <w:rPr>
                <w:rFonts w:cs="Calibri"/>
              </w:rPr>
              <w:t>Continuity</w:t>
            </w:r>
          </w:p>
        </w:tc>
        <w:tc>
          <w:tcPr>
            <w:tcW w:w="3284" w:type="dxa"/>
            <w:gridSpan w:val="2"/>
          </w:tcPr>
          <w:p w14:paraId="21F5362B" w14:textId="77777777" w:rsidR="00875B27" w:rsidRPr="005B55FF" w:rsidRDefault="00875B27" w:rsidP="00D57AFF">
            <w:pPr>
              <w:pStyle w:val="NoSpacing"/>
              <w:rPr>
                <w:rFonts w:cs="Calibri"/>
              </w:rPr>
            </w:pPr>
            <w:r w:rsidRPr="005B55FF">
              <w:rPr>
                <w:rFonts w:cs="Calibri"/>
              </w:rPr>
              <w:t>Council not being able</w:t>
            </w:r>
          </w:p>
          <w:p w14:paraId="572BDDC5" w14:textId="77777777" w:rsidR="00875B27" w:rsidRPr="005B55FF" w:rsidRDefault="00875B27" w:rsidP="00D57AFF">
            <w:pPr>
              <w:pStyle w:val="NoSpacing"/>
              <w:rPr>
                <w:rFonts w:cs="Calibri"/>
              </w:rPr>
            </w:pPr>
            <w:r w:rsidRPr="005B55FF">
              <w:rPr>
                <w:rFonts w:cs="Calibri"/>
              </w:rPr>
              <w:t>to continue its</w:t>
            </w:r>
          </w:p>
          <w:p w14:paraId="48E7B9B7" w14:textId="77777777" w:rsidR="00875B27" w:rsidRPr="005B55FF" w:rsidRDefault="00875B27" w:rsidP="00D57AFF">
            <w:pPr>
              <w:pStyle w:val="NoSpacing"/>
              <w:rPr>
                <w:rFonts w:cs="Calibri"/>
              </w:rPr>
            </w:pPr>
            <w:r w:rsidRPr="005B55FF">
              <w:rPr>
                <w:rFonts w:cs="Calibri"/>
              </w:rPr>
              <w:t>business due to an</w:t>
            </w:r>
          </w:p>
          <w:p w14:paraId="7CCC7193" w14:textId="77777777" w:rsidR="00875B27" w:rsidRPr="005B55FF" w:rsidRDefault="00875B27" w:rsidP="00D57AFF">
            <w:pPr>
              <w:pStyle w:val="NoSpacing"/>
              <w:rPr>
                <w:rFonts w:cs="Calibri"/>
              </w:rPr>
            </w:pPr>
            <w:r w:rsidRPr="005B55FF">
              <w:rPr>
                <w:rFonts w:cs="Calibri"/>
              </w:rPr>
              <w:t>unexpected or tragic</w:t>
            </w:r>
          </w:p>
          <w:p w14:paraId="4A2E1B46" w14:textId="77777777" w:rsidR="00875B27" w:rsidRPr="005B55FF" w:rsidRDefault="00875B27" w:rsidP="00D57AFF">
            <w:pPr>
              <w:pStyle w:val="NoSpacing"/>
              <w:rPr>
                <w:rFonts w:cs="Calibri"/>
              </w:rPr>
            </w:pPr>
            <w:r w:rsidRPr="005B55FF">
              <w:rPr>
                <w:rFonts w:cs="Calibri"/>
              </w:rPr>
              <w:t>circumstance</w:t>
            </w:r>
          </w:p>
        </w:tc>
        <w:tc>
          <w:tcPr>
            <w:tcW w:w="874" w:type="dxa"/>
          </w:tcPr>
          <w:p w14:paraId="65D92478" w14:textId="77777777" w:rsidR="00875B27" w:rsidRPr="005B55FF" w:rsidRDefault="00875B27" w:rsidP="00D57AFF">
            <w:pPr>
              <w:pStyle w:val="NoSpacing"/>
              <w:rPr>
                <w:rFonts w:cs="Calibri"/>
              </w:rPr>
            </w:pPr>
          </w:p>
          <w:p w14:paraId="5658F9D7" w14:textId="77777777" w:rsidR="00875B27" w:rsidRPr="005B55FF" w:rsidRDefault="00875B27" w:rsidP="00D57AFF">
            <w:pPr>
              <w:pStyle w:val="NoSpacing"/>
              <w:rPr>
                <w:rFonts w:cs="Calibri"/>
              </w:rPr>
            </w:pPr>
            <w:r w:rsidRPr="005B55FF">
              <w:rPr>
                <w:rFonts w:cs="Calibri"/>
              </w:rPr>
              <w:t xml:space="preserve">   1</w:t>
            </w:r>
          </w:p>
        </w:tc>
        <w:tc>
          <w:tcPr>
            <w:tcW w:w="926" w:type="dxa"/>
          </w:tcPr>
          <w:p w14:paraId="2E759CAD" w14:textId="77777777" w:rsidR="00875B27" w:rsidRPr="005B55FF" w:rsidRDefault="00875B27" w:rsidP="00D57AFF">
            <w:pPr>
              <w:pStyle w:val="NoSpacing"/>
              <w:rPr>
                <w:rFonts w:cs="Calibri"/>
              </w:rPr>
            </w:pPr>
          </w:p>
          <w:p w14:paraId="71085E14" w14:textId="77777777" w:rsidR="00875B27" w:rsidRPr="005B55FF" w:rsidRDefault="00875B27" w:rsidP="00D57AFF">
            <w:pPr>
              <w:pStyle w:val="NoSpacing"/>
              <w:rPr>
                <w:rFonts w:cs="Calibri"/>
              </w:rPr>
            </w:pPr>
            <w:r w:rsidRPr="005B55FF">
              <w:rPr>
                <w:rFonts w:cs="Calibri"/>
              </w:rPr>
              <w:t xml:space="preserve">    5</w:t>
            </w:r>
          </w:p>
        </w:tc>
        <w:tc>
          <w:tcPr>
            <w:tcW w:w="4195" w:type="dxa"/>
          </w:tcPr>
          <w:p w14:paraId="690E1F2C" w14:textId="77777777" w:rsidR="00875B27" w:rsidRPr="005B55FF" w:rsidRDefault="00875B27" w:rsidP="00D57AFF">
            <w:pPr>
              <w:pStyle w:val="NoSpacing"/>
              <w:rPr>
                <w:rFonts w:cs="Calibri"/>
              </w:rPr>
            </w:pPr>
            <w:r w:rsidRPr="005B55FF">
              <w:rPr>
                <w:rFonts w:cs="Calibri"/>
              </w:rPr>
              <w:t>All files and recent records are kept</w:t>
            </w:r>
          </w:p>
          <w:p w14:paraId="6109B125" w14:textId="136C26C9" w:rsidR="00875B27" w:rsidRPr="005B55FF" w:rsidRDefault="00875B27" w:rsidP="00D3640C">
            <w:pPr>
              <w:pStyle w:val="NoSpacing"/>
              <w:rPr>
                <w:rFonts w:cs="Calibri"/>
              </w:rPr>
            </w:pPr>
            <w:r w:rsidRPr="005B55FF">
              <w:rPr>
                <w:rFonts w:cs="Calibri"/>
              </w:rPr>
              <w:t>in the Parish Office. The files</w:t>
            </w:r>
            <w:r w:rsidR="00D472B5">
              <w:rPr>
                <w:rFonts w:cs="Calibri"/>
              </w:rPr>
              <w:t xml:space="preserve"> are automatically b</w:t>
            </w:r>
            <w:r w:rsidR="00561D45">
              <w:rPr>
                <w:rFonts w:cs="Calibri"/>
              </w:rPr>
              <w:t>a</w:t>
            </w:r>
            <w:r w:rsidR="00D472B5">
              <w:rPr>
                <w:rFonts w:cs="Calibri"/>
              </w:rPr>
              <w:t xml:space="preserve">cked up to </w:t>
            </w:r>
            <w:r>
              <w:rPr>
                <w:rFonts w:cs="Calibri"/>
              </w:rPr>
              <w:t>I-Cloud storage</w:t>
            </w:r>
            <w:r w:rsidR="00561D45">
              <w:rPr>
                <w:rFonts w:cs="Calibri"/>
              </w:rPr>
              <w:t>,</w:t>
            </w:r>
            <w:r w:rsidRPr="005B55FF">
              <w:rPr>
                <w:rFonts w:cs="Calibri"/>
              </w:rPr>
              <w:t xml:space="preserve"> in</w:t>
            </w:r>
            <w:r>
              <w:rPr>
                <w:rFonts w:cs="Calibri"/>
              </w:rPr>
              <w:t xml:space="preserve"> </w:t>
            </w:r>
            <w:r w:rsidRPr="005B55FF">
              <w:rPr>
                <w:rFonts w:cs="Calibri"/>
              </w:rPr>
              <w:t>the event of the Clerk/RFO being</w:t>
            </w:r>
          </w:p>
          <w:p w14:paraId="4BDDCFCD" w14:textId="77777777" w:rsidR="00875B27" w:rsidRPr="005B55FF" w:rsidRDefault="00875B27" w:rsidP="00D57AFF">
            <w:pPr>
              <w:pStyle w:val="NoSpacing"/>
              <w:rPr>
                <w:rFonts w:cs="Calibri"/>
              </w:rPr>
            </w:pPr>
            <w:r w:rsidRPr="005B55FF">
              <w:rPr>
                <w:rFonts w:cs="Calibri"/>
              </w:rPr>
              <w:t>unavailable</w:t>
            </w:r>
            <w:r>
              <w:rPr>
                <w:rFonts w:cs="Calibri"/>
              </w:rPr>
              <w:t xml:space="preserve"> the files can be accessed remotely</w:t>
            </w:r>
            <w:r w:rsidRPr="005B55FF">
              <w:rPr>
                <w:rFonts w:cs="Calibri"/>
              </w:rPr>
              <w:t>.</w:t>
            </w:r>
          </w:p>
          <w:p w14:paraId="1779D2E0" w14:textId="77777777" w:rsidR="00875B27" w:rsidRPr="005B55FF" w:rsidRDefault="00875B27" w:rsidP="00D57AFF">
            <w:pPr>
              <w:pStyle w:val="NoSpacing"/>
              <w:rPr>
                <w:rFonts w:cs="Calibri"/>
              </w:rPr>
            </w:pPr>
          </w:p>
        </w:tc>
        <w:tc>
          <w:tcPr>
            <w:tcW w:w="3141" w:type="dxa"/>
          </w:tcPr>
          <w:p w14:paraId="379BA854" w14:textId="77777777" w:rsidR="00875B27" w:rsidRPr="005B55FF" w:rsidRDefault="00875B27" w:rsidP="00D57AFF">
            <w:pPr>
              <w:pStyle w:val="NoSpacing"/>
              <w:rPr>
                <w:rFonts w:cs="Calibri"/>
              </w:rPr>
            </w:pPr>
            <w:r w:rsidRPr="005B55FF">
              <w:rPr>
                <w:rFonts w:cs="Calibri"/>
              </w:rPr>
              <w:t>Review when necessary</w:t>
            </w:r>
          </w:p>
          <w:p w14:paraId="699566E5" w14:textId="77777777" w:rsidR="00875B27" w:rsidRPr="005B55FF" w:rsidRDefault="00875B27" w:rsidP="00D57AFF">
            <w:pPr>
              <w:pStyle w:val="NoSpacing"/>
              <w:rPr>
                <w:rFonts w:cs="Calibri"/>
              </w:rPr>
            </w:pPr>
            <w:r w:rsidRPr="005B55FF">
              <w:rPr>
                <w:rFonts w:cs="Calibri"/>
              </w:rPr>
              <w:t>Ensure procedures below</w:t>
            </w:r>
          </w:p>
          <w:p w14:paraId="23994ADE" w14:textId="77777777" w:rsidR="00875B27" w:rsidRPr="005B55FF" w:rsidRDefault="00875B27" w:rsidP="00D57AFF">
            <w:pPr>
              <w:pStyle w:val="NoSpacing"/>
              <w:rPr>
                <w:rFonts w:cs="Calibri"/>
              </w:rPr>
            </w:pPr>
            <w:r w:rsidRPr="005B55FF">
              <w:rPr>
                <w:rFonts w:cs="Calibri"/>
              </w:rPr>
              <w:t>are undertaken</w:t>
            </w:r>
          </w:p>
        </w:tc>
      </w:tr>
      <w:tr w:rsidR="00875B27" w:rsidRPr="005B55FF" w14:paraId="2049131D" w14:textId="77777777" w:rsidTr="00875B27">
        <w:trPr>
          <w:trHeight w:val="2099"/>
        </w:trPr>
        <w:tc>
          <w:tcPr>
            <w:tcW w:w="1758" w:type="dxa"/>
          </w:tcPr>
          <w:p w14:paraId="22ABAE23" w14:textId="77777777" w:rsidR="00875B27" w:rsidRPr="005B55FF" w:rsidRDefault="00875B27" w:rsidP="00D57AFF">
            <w:pPr>
              <w:pStyle w:val="NoSpacing"/>
              <w:rPr>
                <w:rFonts w:cs="Calibri"/>
              </w:rPr>
            </w:pPr>
            <w:r w:rsidRPr="005B55FF">
              <w:rPr>
                <w:rFonts w:cs="Calibri"/>
              </w:rPr>
              <w:t>Meeting location</w:t>
            </w:r>
          </w:p>
        </w:tc>
        <w:tc>
          <w:tcPr>
            <w:tcW w:w="3284" w:type="dxa"/>
            <w:gridSpan w:val="2"/>
          </w:tcPr>
          <w:p w14:paraId="2F442904" w14:textId="77777777" w:rsidR="00875B27" w:rsidRPr="005B55FF" w:rsidRDefault="00875B27" w:rsidP="00D57AFF">
            <w:pPr>
              <w:pStyle w:val="NoSpacing"/>
              <w:rPr>
                <w:rFonts w:cs="Calibri"/>
              </w:rPr>
            </w:pPr>
            <w:r w:rsidRPr="005B55FF">
              <w:rPr>
                <w:rFonts w:cs="Calibri"/>
              </w:rPr>
              <w:t>Adequacy</w:t>
            </w:r>
          </w:p>
          <w:p w14:paraId="64E6500C" w14:textId="77777777" w:rsidR="00875B27" w:rsidRPr="005B55FF" w:rsidRDefault="00875B27" w:rsidP="00D57AFF">
            <w:pPr>
              <w:pStyle w:val="NoSpacing"/>
              <w:rPr>
                <w:rFonts w:cs="Calibri"/>
              </w:rPr>
            </w:pPr>
            <w:r w:rsidRPr="005B55FF">
              <w:rPr>
                <w:rFonts w:cs="Calibri"/>
              </w:rPr>
              <w:t>Health and Safety</w:t>
            </w:r>
          </w:p>
        </w:tc>
        <w:tc>
          <w:tcPr>
            <w:tcW w:w="874" w:type="dxa"/>
          </w:tcPr>
          <w:p w14:paraId="7299D524" w14:textId="77777777" w:rsidR="00875B27" w:rsidRPr="005B55FF" w:rsidRDefault="00875B27" w:rsidP="00D57AFF">
            <w:pPr>
              <w:pStyle w:val="NoSpacing"/>
              <w:rPr>
                <w:rFonts w:cs="Calibri"/>
              </w:rPr>
            </w:pPr>
          </w:p>
          <w:p w14:paraId="1292BECA" w14:textId="77777777" w:rsidR="00875B27" w:rsidRPr="005B55FF" w:rsidRDefault="00875B27" w:rsidP="00D57AFF">
            <w:pPr>
              <w:pStyle w:val="NoSpacing"/>
              <w:rPr>
                <w:rFonts w:cs="Calibri"/>
              </w:rPr>
            </w:pPr>
            <w:r w:rsidRPr="005B55FF">
              <w:rPr>
                <w:rFonts w:cs="Calibri"/>
              </w:rPr>
              <w:t xml:space="preserve">   1</w:t>
            </w:r>
          </w:p>
        </w:tc>
        <w:tc>
          <w:tcPr>
            <w:tcW w:w="926" w:type="dxa"/>
          </w:tcPr>
          <w:p w14:paraId="22AE16D6" w14:textId="77777777" w:rsidR="00875B27" w:rsidRPr="005B55FF" w:rsidRDefault="00875B27" w:rsidP="00D57AFF">
            <w:pPr>
              <w:pStyle w:val="NoSpacing"/>
              <w:rPr>
                <w:rFonts w:cs="Calibri"/>
              </w:rPr>
            </w:pPr>
          </w:p>
          <w:p w14:paraId="0BAEE637" w14:textId="77777777" w:rsidR="00875B27" w:rsidRPr="005B55FF" w:rsidRDefault="00875B27" w:rsidP="00D57AFF">
            <w:pPr>
              <w:pStyle w:val="NoSpacing"/>
              <w:rPr>
                <w:rFonts w:cs="Calibri"/>
              </w:rPr>
            </w:pPr>
            <w:r w:rsidRPr="005B55FF">
              <w:rPr>
                <w:rFonts w:cs="Calibri"/>
              </w:rPr>
              <w:t xml:space="preserve">    2</w:t>
            </w:r>
          </w:p>
        </w:tc>
        <w:tc>
          <w:tcPr>
            <w:tcW w:w="4195" w:type="dxa"/>
          </w:tcPr>
          <w:p w14:paraId="4FC2709F" w14:textId="77777777" w:rsidR="00875B27" w:rsidRPr="005B55FF" w:rsidRDefault="00875B27" w:rsidP="00D57AFF">
            <w:pPr>
              <w:pStyle w:val="NoSpacing"/>
              <w:rPr>
                <w:rFonts w:cs="Calibri"/>
              </w:rPr>
            </w:pPr>
            <w:r w:rsidRPr="005B55FF">
              <w:rPr>
                <w:rFonts w:cs="Calibri"/>
              </w:rPr>
              <w:t xml:space="preserve">Meetings are held in the Village Hall. </w:t>
            </w:r>
          </w:p>
          <w:p w14:paraId="716756C8" w14:textId="77777777" w:rsidR="00875B27" w:rsidRPr="005B55FF" w:rsidRDefault="00875B27" w:rsidP="00D57AFF">
            <w:pPr>
              <w:pStyle w:val="NoSpacing"/>
              <w:rPr>
                <w:rFonts w:cs="Calibri"/>
              </w:rPr>
            </w:pPr>
            <w:r w:rsidRPr="005B55FF">
              <w:rPr>
                <w:rFonts w:cs="Calibri"/>
              </w:rPr>
              <w:t>The premises and facilities are</w:t>
            </w:r>
          </w:p>
          <w:p w14:paraId="24791A63" w14:textId="77777777" w:rsidR="00875B27" w:rsidRPr="005B55FF" w:rsidRDefault="00875B27" w:rsidP="00D57AFF">
            <w:pPr>
              <w:pStyle w:val="NoSpacing"/>
              <w:rPr>
                <w:rFonts w:cs="Calibri"/>
              </w:rPr>
            </w:pPr>
            <w:r w:rsidRPr="005B55FF">
              <w:rPr>
                <w:rFonts w:cs="Calibri"/>
              </w:rPr>
              <w:t>considered to be adequate for the</w:t>
            </w:r>
          </w:p>
          <w:p w14:paraId="54F618D0" w14:textId="77777777" w:rsidR="00875B27" w:rsidRPr="005B55FF" w:rsidRDefault="00875B27" w:rsidP="00D57AFF">
            <w:pPr>
              <w:pStyle w:val="NoSpacing"/>
              <w:rPr>
                <w:rFonts w:cs="Calibri"/>
              </w:rPr>
            </w:pPr>
            <w:r w:rsidRPr="005B55FF">
              <w:rPr>
                <w:rFonts w:cs="Calibri"/>
              </w:rPr>
              <w:t>Clerk, Councillors and any Public</w:t>
            </w:r>
          </w:p>
          <w:p w14:paraId="0022BD08" w14:textId="3718AEA8" w:rsidR="00875B27" w:rsidRPr="005B55FF" w:rsidRDefault="00875B27" w:rsidP="00D57AFF">
            <w:pPr>
              <w:pStyle w:val="NoSpacing"/>
              <w:rPr>
                <w:rFonts w:cs="Calibri"/>
              </w:rPr>
            </w:pPr>
            <w:r w:rsidRPr="005B55FF">
              <w:rPr>
                <w:rFonts w:cs="Calibri"/>
              </w:rPr>
              <w:t>who attend from a health and safety</w:t>
            </w:r>
          </w:p>
          <w:p w14:paraId="4FBA8ABC" w14:textId="6F2C35CC" w:rsidR="00875B27" w:rsidRPr="005B55FF" w:rsidRDefault="00875B27" w:rsidP="00D57AFF">
            <w:pPr>
              <w:pStyle w:val="NoSpacing"/>
              <w:rPr>
                <w:rFonts w:cs="Calibri"/>
              </w:rPr>
            </w:pPr>
            <w:r w:rsidRPr="005B55FF">
              <w:rPr>
                <w:rFonts w:cs="Calibri"/>
              </w:rPr>
              <w:t>and comfort aspect.</w:t>
            </w:r>
            <w:r w:rsidR="00561D45">
              <w:rPr>
                <w:rFonts w:cs="Calibri"/>
              </w:rPr>
              <w:t xml:space="preserve"> </w:t>
            </w:r>
          </w:p>
        </w:tc>
        <w:tc>
          <w:tcPr>
            <w:tcW w:w="3141" w:type="dxa"/>
          </w:tcPr>
          <w:p w14:paraId="42693C4B" w14:textId="77777777" w:rsidR="00875B27" w:rsidRPr="005B55FF" w:rsidRDefault="00875B27" w:rsidP="00D57AFF">
            <w:pPr>
              <w:pStyle w:val="NoSpacing"/>
              <w:rPr>
                <w:rFonts w:cs="Calibri"/>
              </w:rPr>
            </w:pPr>
            <w:r w:rsidRPr="005B55FF">
              <w:rPr>
                <w:rFonts w:cs="Calibri"/>
              </w:rPr>
              <w:t>Existing procedure</w:t>
            </w:r>
          </w:p>
          <w:p w14:paraId="5671746E" w14:textId="77777777" w:rsidR="00875B27" w:rsidRDefault="004F175D" w:rsidP="00D57AFF">
            <w:pPr>
              <w:pStyle w:val="NoSpacing"/>
              <w:rPr>
                <w:rFonts w:cs="Calibri"/>
              </w:rPr>
            </w:pPr>
            <w:r w:rsidRPr="005B55FF">
              <w:rPr>
                <w:rFonts w:cs="Calibri"/>
              </w:rPr>
              <w:t>A</w:t>
            </w:r>
            <w:r w:rsidR="00875B27" w:rsidRPr="005B55FF">
              <w:rPr>
                <w:rFonts w:cs="Calibri"/>
              </w:rPr>
              <w:t>dequate</w:t>
            </w:r>
            <w:r>
              <w:rPr>
                <w:rFonts w:cs="Calibri"/>
              </w:rPr>
              <w:t>.</w:t>
            </w:r>
          </w:p>
          <w:p w14:paraId="5A3AE3FC" w14:textId="08F20917" w:rsidR="004F175D" w:rsidRPr="005B55FF" w:rsidRDefault="004F175D" w:rsidP="00D57AFF">
            <w:pPr>
              <w:pStyle w:val="NoSpacing"/>
              <w:rPr>
                <w:rFonts w:cs="Calibri"/>
              </w:rPr>
            </w:pPr>
            <w:r>
              <w:rPr>
                <w:rFonts w:cs="Calibri"/>
              </w:rPr>
              <w:t xml:space="preserve">These risks have been reassessed in light </w:t>
            </w:r>
            <w:r w:rsidR="008C3FD3">
              <w:rPr>
                <w:rFonts w:cs="Calibri"/>
              </w:rPr>
              <w:t>o</w:t>
            </w:r>
            <w:r>
              <w:rPr>
                <w:rFonts w:cs="Calibri"/>
              </w:rPr>
              <w:t>f the recent C</w:t>
            </w:r>
            <w:r w:rsidR="00F622F3">
              <w:rPr>
                <w:rFonts w:cs="Calibri"/>
              </w:rPr>
              <w:t>ovid pandemic and the council now meet in the Small Hall to allow for adequate ventilation</w:t>
            </w:r>
            <w:r w:rsidR="00FA6C4E">
              <w:rPr>
                <w:rFonts w:cs="Calibri"/>
              </w:rPr>
              <w:t>/</w:t>
            </w:r>
            <w:r w:rsidR="00F622F3">
              <w:rPr>
                <w:rFonts w:cs="Calibri"/>
              </w:rPr>
              <w:t>social distancing</w:t>
            </w:r>
            <w:r w:rsidR="00FA6C4E">
              <w:rPr>
                <w:rFonts w:cs="Calibri"/>
              </w:rPr>
              <w:t>.</w:t>
            </w:r>
          </w:p>
        </w:tc>
      </w:tr>
      <w:tr w:rsidR="00875B27" w:rsidRPr="005B55FF" w14:paraId="28175CEC" w14:textId="77777777" w:rsidTr="00875B27">
        <w:trPr>
          <w:trHeight w:val="144"/>
        </w:trPr>
        <w:tc>
          <w:tcPr>
            <w:tcW w:w="1758" w:type="dxa"/>
          </w:tcPr>
          <w:p w14:paraId="2E6F0DD6" w14:textId="77777777" w:rsidR="00875B27" w:rsidRPr="005B55FF" w:rsidRDefault="00875B27" w:rsidP="00D57AFF">
            <w:pPr>
              <w:pStyle w:val="NoSpacing"/>
              <w:rPr>
                <w:rFonts w:cs="Calibri"/>
              </w:rPr>
            </w:pPr>
            <w:r w:rsidRPr="005B55FF">
              <w:rPr>
                <w:rFonts w:cs="Calibri"/>
              </w:rPr>
              <w:t>Council Records</w:t>
            </w:r>
          </w:p>
        </w:tc>
        <w:tc>
          <w:tcPr>
            <w:tcW w:w="3284" w:type="dxa"/>
            <w:gridSpan w:val="2"/>
          </w:tcPr>
          <w:p w14:paraId="75729D76" w14:textId="77777777" w:rsidR="00875B27" w:rsidRPr="005B55FF" w:rsidRDefault="00875B27" w:rsidP="00D57AFF">
            <w:pPr>
              <w:pStyle w:val="NoSpacing"/>
              <w:rPr>
                <w:rFonts w:cs="Calibri"/>
              </w:rPr>
            </w:pPr>
            <w:r w:rsidRPr="005B55FF">
              <w:rPr>
                <w:rFonts w:cs="Calibri"/>
              </w:rPr>
              <w:t>Loss through theft,</w:t>
            </w:r>
          </w:p>
          <w:p w14:paraId="490FA616" w14:textId="77777777" w:rsidR="00875B27" w:rsidRPr="005B55FF" w:rsidRDefault="00875B27" w:rsidP="00D57AFF">
            <w:pPr>
              <w:pStyle w:val="NoSpacing"/>
              <w:rPr>
                <w:rFonts w:cs="Calibri"/>
              </w:rPr>
            </w:pPr>
            <w:r w:rsidRPr="005B55FF">
              <w:rPr>
                <w:rFonts w:cs="Calibri"/>
              </w:rPr>
              <w:t>fire, damage</w:t>
            </w:r>
          </w:p>
        </w:tc>
        <w:tc>
          <w:tcPr>
            <w:tcW w:w="874" w:type="dxa"/>
          </w:tcPr>
          <w:p w14:paraId="78637B52" w14:textId="77777777" w:rsidR="00875B27" w:rsidRPr="005B55FF" w:rsidRDefault="00875B27" w:rsidP="00D57AFF">
            <w:pPr>
              <w:pStyle w:val="NoSpacing"/>
              <w:rPr>
                <w:rFonts w:cs="Calibri"/>
              </w:rPr>
            </w:pPr>
          </w:p>
          <w:p w14:paraId="1B7EF71F" w14:textId="77777777" w:rsidR="00875B27" w:rsidRPr="005B55FF" w:rsidRDefault="00875B27" w:rsidP="00D57AFF">
            <w:pPr>
              <w:pStyle w:val="NoSpacing"/>
              <w:rPr>
                <w:rFonts w:cs="Calibri"/>
              </w:rPr>
            </w:pPr>
            <w:r w:rsidRPr="005B55FF">
              <w:rPr>
                <w:rFonts w:cs="Calibri"/>
              </w:rPr>
              <w:t xml:space="preserve">   1</w:t>
            </w:r>
          </w:p>
        </w:tc>
        <w:tc>
          <w:tcPr>
            <w:tcW w:w="926" w:type="dxa"/>
          </w:tcPr>
          <w:p w14:paraId="70DB1D53" w14:textId="77777777" w:rsidR="00875B27" w:rsidRPr="005B55FF" w:rsidRDefault="00875B27" w:rsidP="00D57AFF">
            <w:pPr>
              <w:pStyle w:val="NoSpacing"/>
              <w:rPr>
                <w:rFonts w:cs="Calibri"/>
              </w:rPr>
            </w:pPr>
          </w:p>
          <w:p w14:paraId="2100FAC8" w14:textId="77777777" w:rsidR="00875B27" w:rsidRPr="005B55FF" w:rsidRDefault="00875B27" w:rsidP="00D57AFF">
            <w:pPr>
              <w:pStyle w:val="NoSpacing"/>
              <w:rPr>
                <w:rFonts w:cs="Calibri"/>
              </w:rPr>
            </w:pPr>
            <w:r w:rsidRPr="005B55FF">
              <w:rPr>
                <w:rFonts w:cs="Calibri"/>
              </w:rPr>
              <w:t xml:space="preserve">    5</w:t>
            </w:r>
          </w:p>
        </w:tc>
        <w:tc>
          <w:tcPr>
            <w:tcW w:w="4195" w:type="dxa"/>
          </w:tcPr>
          <w:p w14:paraId="3DA1876C" w14:textId="77777777" w:rsidR="00875B27" w:rsidRPr="005B55FF" w:rsidRDefault="00875B27" w:rsidP="00D57AFF">
            <w:pPr>
              <w:pStyle w:val="NoSpacing"/>
              <w:rPr>
                <w:rFonts w:cs="Calibri"/>
              </w:rPr>
            </w:pPr>
            <w:r w:rsidRPr="005B55FF">
              <w:rPr>
                <w:rFonts w:cs="Calibri"/>
              </w:rPr>
              <w:t>The Parish Council’s electronic</w:t>
            </w:r>
          </w:p>
          <w:p w14:paraId="78D51FFC" w14:textId="77777777" w:rsidR="00875B27" w:rsidRPr="005B55FF" w:rsidRDefault="00875B27" w:rsidP="00D57AFF">
            <w:pPr>
              <w:pStyle w:val="NoSpacing"/>
              <w:rPr>
                <w:rFonts w:cs="Calibri"/>
              </w:rPr>
            </w:pPr>
            <w:r w:rsidRPr="005B55FF">
              <w:rPr>
                <w:rFonts w:cs="Calibri"/>
              </w:rPr>
              <w:t>records are stored on the Clerk’s</w:t>
            </w:r>
          </w:p>
          <w:p w14:paraId="2338FA03" w14:textId="77777777" w:rsidR="00875B27" w:rsidRPr="005B55FF" w:rsidRDefault="00875B27" w:rsidP="00D57AFF">
            <w:pPr>
              <w:pStyle w:val="NoSpacing"/>
              <w:rPr>
                <w:rFonts w:cs="Calibri"/>
              </w:rPr>
            </w:pPr>
            <w:r w:rsidRPr="005B55FF">
              <w:rPr>
                <w:rFonts w:cs="Calibri"/>
              </w:rPr>
              <w:t>compute</w:t>
            </w:r>
            <w:r>
              <w:rPr>
                <w:rFonts w:cs="Calibri"/>
              </w:rPr>
              <w:t>r.  Everything is backed up on I-Cloud storage.</w:t>
            </w:r>
            <w:r w:rsidRPr="005B55FF">
              <w:rPr>
                <w:rFonts w:cs="Calibri"/>
              </w:rPr>
              <w:t xml:space="preserve"> </w:t>
            </w:r>
          </w:p>
          <w:p w14:paraId="5BDC1B7B" w14:textId="77777777" w:rsidR="00875B27" w:rsidRPr="005B55FF" w:rsidRDefault="00875B27" w:rsidP="00D57AFF">
            <w:pPr>
              <w:pStyle w:val="NoSpacing"/>
              <w:rPr>
                <w:rFonts w:cs="Calibri"/>
              </w:rPr>
            </w:pPr>
          </w:p>
        </w:tc>
        <w:tc>
          <w:tcPr>
            <w:tcW w:w="3141" w:type="dxa"/>
          </w:tcPr>
          <w:p w14:paraId="26172815" w14:textId="77777777" w:rsidR="00875B27" w:rsidRPr="005B55FF" w:rsidRDefault="00875B27" w:rsidP="00D57AFF">
            <w:pPr>
              <w:pStyle w:val="NoSpacing"/>
              <w:rPr>
                <w:rFonts w:cs="Calibri"/>
              </w:rPr>
            </w:pPr>
            <w:r w:rsidRPr="005B55FF">
              <w:rPr>
                <w:rFonts w:cs="Calibri"/>
              </w:rPr>
              <w:t>Existing procedure</w:t>
            </w:r>
          </w:p>
          <w:p w14:paraId="616984C5" w14:textId="3CD619D9" w:rsidR="00875B27" w:rsidRPr="005B55FF" w:rsidRDefault="00875B27" w:rsidP="00D57AFF">
            <w:pPr>
              <w:pStyle w:val="NoSpacing"/>
              <w:rPr>
                <w:rFonts w:cs="Calibri"/>
              </w:rPr>
            </w:pPr>
            <w:r w:rsidRPr="005B55FF">
              <w:rPr>
                <w:rFonts w:cs="Calibri"/>
              </w:rPr>
              <w:t>Adequate</w:t>
            </w:r>
            <w:r>
              <w:rPr>
                <w:rFonts w:cs="Calibri"/>
              </w:rPr>
              <w:t xml:space="preserve">.  Historical minute books have </w:t>
            </w:r>
            <w:r w:rsidR="00CB413E">
              <w:rPr>
                <w:rFonts w:cs="Calibri"/>
              </w:rPr>
              <w:t xml:space="preserve">also </w:t>
            </w:r>
            <w:r>
              <w:rPr>
                <w:rFonts w:cs="Calibri"/>
              </w:rPr>
              <w:t xml:space="preserve">been digitalised. </w:t>
            </w:r>
          </w:p>
        </w:tc>
      </w:tr>
      <w:tr w:rsidR="00875B27" w:rsidRPr="005B55FF" w14:paraId="0B1915AD" w14:textId="77777777" w:rsidTr="00875B27">
        <w:trPr>
          <w:trHeight w:val="144"/>
        </w:trPr>
        <w:tc>
          <w:tcPr>
            <w:tcW w:w="1758" w:type="dxa"/>
          </w:tcPr>
          <w:p w14:paraId="23549E08" w14:textId="77777777" w:rsidR="00875B27" w:rsidRPr="005B55FF" w:rsidRDefault="00875B27" w:rsidP="00D57AFF">
            <w:pPr>
              <w:pStyle w:val="NoSpacing"/>
              <w:rPr>
                <w:rFonts w:cs="Calibri"/>
              </w:rPr>
            </w:pPr>
            <w:r w:rsidRPr="005B55FF">
              <w:rPr>
                <w:rFonts w:cs="Calibri"/>
              </w:rPr>
              <w:t>Freedom of</w:t>
            </w:r>
          </w:p>
          <w:p w14:paraId="003F59A6" w14:textId="77777777" w:rsidR="00875B27" w:rsidRPr="005B55FF" w:rsidRDefault="00875B27" w:rsidP="00D57AFF">
            <w:pPr>
              <w:pStyle w:val="NoSpacing"/>
              <w:rPr>
                <w:rFonts w:cs="Calibri"/>
              </w:rPr>
            </w:pPr>
            <w:r w:rsidRPr="005B55FF">
              <w:rPr>
                <w:rFonts w:cs="Calibri"/>
              </w:rPr>
              <w:t>Information Act</w:t>
            </w:r>
          </w:p>
        </w:tc>
        <w:tc>
          <w:tcPr>
            <w:tcW w:w="3284" w:type="dxa"/>
            <w:gridSpan w:val="2"/>
          </w:tcPr>
          <w:p w14:paraId="195EE663" w14:textId="77777777" w:rsidR="00875B27" w:rsidRPr="005B55FF" w:rsidRDefault="00875B27" w:rsidP="00D57AFF">
            <w:pPr>
              <w:pStyle w:val="NoSpacing"/>
              <w:rPr>
                <w:rFonts w:cs="Calibri"/>
              </w:rPr>
            </w:pPr>
            <w:r w:rsidRPr="005B55FF">
              <w:rPr>
                <w:rFonts w:cs="Calibri"/>
              </w:rPr>
              <w:t>Policy Provision</w:t>
            </w:r>
          </w:p>
        </w:tc>
        <w:tc>
          <w:tcPr>
            <w:tcW w:w="874" w:type="dxa"/>
          </w:tcPr>
          <w:p w14:paraId="68B91677" w14:textId="77777777" w:rsidR="00875B27" w:rsidRPr="005B55FF" w:rsidRDefault="00875B27" w:rsidP="00D57AFF">
            <w:pPr>
              <w:pStyle w:val="NoSpacing"/>
              <w:rPr>
                <w:rFonts w:cs="Calibri"/>
              </w:rPr>
            </w:pPr>
            <w:r w:rsidRPr="005B55FF">
              <w:rPr>
                <w:rFonts w:cs="Calibri"/>
              </w:rPr>
              <w:t xml:space="preserve">   1</w:t>
            </w:r>
          </w:p>
        </w:tc>
        <w:tc>
          <w:tcPr>
            <w:tcW w:w="926" w:type="dxa"/>
          </w:tcPr>
          <w:p w14:paraId="1F9FCBC6" w14:textId="77777777" w:rsidR="00875B27" w:rsidRPr="005B55FF" w:rsidRDefault="00875B27" w:rsidP="00D57AFF">
            <w:pPr>
              <w:pStyle w:val="NoSpacing"/>
              <w:rPr>
                <w:rFonts w:cs="Calibri"/>
              </w:rPr>
            </w:pPr>
            <w:r w:rsidRPr="005B55FF">
              <w:rPr>
                <w:rFonts w:cs="Calibri"/>
              </w:rPr>
              <w:t xml:space="preserve">    1</w:t>
            </w:r>
          </w:p>
        </w:tc>
        <w:tc>
          <w:tcPr>
            <w:tcW w:w="4195" w:type="dxa"/>
          </w:tcPr>
          <w:p w14:paraId="5059303D" w14:textId="77777777" w:rsidR="00875B27" w:rsidRPr="005B55FF" w:rsidRDefault="00875B27" w:rsidP="00D57AFF">
            <w:pPr>
              <w:pStyle w:val="NoSpacing"/>
              <w:rPr>
                <w:rFonts w:cs="Calibri"/>
              </w:rPr>
            </w:pPr>
            <w:r w:rsidRPr="005B55FF">
              <w:rPr>
                <w:rFonts w:cs="Calibri"/>
              </w:rPr>
              <w:t>The Council has a</w:t>
            </w:r>
            <w:r>
              <w:rPr>
                <w:rFonts w:cs="Calibri"/>
              </w:rPr>
              <w:t>n ICO</w:t>
            </w:r>
            <w:r w:rsidRPr="005B55FF">
              <w:rPr>
                <w:rFonts w:cs="Calibri"/>
              </w:rPr>
              <w:t xml:space="preserve"> model publication</w:t>
            </w:r>
          </w:p>
          <w:p w14:paraId="089C6EAD" w14:textId="77777777" w:rsidR="00875B27" w:rsidRPr="005B55FF" w:rsidRDefault="00875B27" w:rsidP="00D57AFF">
            <w:pPr>
              <w:pStyle w:val="NoSpacing"/>
              <w:rPr>
                <w:rFonts w:cs="Calibri"/>
              </w:rPr>
            </w:pPr>
            <w:r w:rsidRPr="005B55FF">
              <w:rPr>
                <w:rFonts w:cs="Calibri"/>
              </w:rPr>
              <w:t>scheme for Local Councils in place.</w:t>
            </w:r>
          </w:p>
          <w:p w14:paraId="744EA681" w14:textId="77777777" w:rsidR="00875B27" w:rsidRPr="005B55FF" w:rsidRDefault="00875B27" w:rsidP="00D57AFF">
            <w:pPr>
              <w:pStyle w:val="NoSpacing"/>
              <w:rPr>
                <w:rFonts w:cs="Calibri"/>
              </w:rPr>
            </w:pPr>
            <w:r w:rsidRPr="005B55FF">
              <w:rPr>
                <w:rFonts w:cs="Calibri"/>
              </w:rPr>
              <w:t>The Clerk is aware that if a</w:t>
            </w:r>
          </w:p>
          <w:p w14:paraId="0856A3E5" w14:textId="77777777" w:rsidR="00875B27" w:rsidRPr="005B55FF" w:rsidRDefault="00875B27" w:rsidP="00D57AFF">
            <w:pPr>
              <w:pStyle w:val="NoSpacing"/>
              <w:rPr>
                <w:rFonts w:cs="Calibri"/>
              </w:rPr>
            </w:pPr>
            <w:r w:rsidRPr="005B55FF">
              <w:rPr>
                <w:rFonts w:cs="Calibri"/>
              </w:rPr>
              <w:t>substantial request arrives then this</w:t>
            </w:r>
          </w:p>
          <w:p w14:paraId="7EDA3392" w14:textId="77777777" w:rsidR="00875B27" w:rsidRPr="005B55FF" w:rsidRDefault="00875B27" w:rsidP="00D57AFF">
            <w:pPr>
              <w:pStyle w:val="NoSpacing"/>
              <w:rPr>
                <w:rFonts w:cs="Calibri"/>
              </w:rPr>
            </w:pPr>
            <w:r w:rsidRPr="005B55FF">
              <w:rPr>
                <w:rFonts w:cs="Calibri"/>
              </w:rPr>
              <w:t xml:space="preserve">may require </w:t>
            </w:r>
            <w:r>
              <w:rPr>
                <w:rFonts w:cs="Calibri"/>
              </w:rPr>
              <w:t xml:space="preserve">more </w:t>
            </w:r>
            <w:r w:rsidRPr="005B55FF">
              <w:rPr>
                <w:rFonts w:cs="Calibri"/>
              </w:rPr>
              <w:t>hours of</w:t>
            </w:r>
          </w:p>
          <w:p w14:paraId="13F96EC3" w14:textId="77777777" w:rsidR="00875B27" w:rsidRPr="005B55FF" w:rsidRDefault="00875B27" w:rsidP="00D57AFF">
            <w:pPr>
              <w:pStyle w:val="NoSpacing"/>
              <w:rPr>
                <w:rFonts w:cs="Calibri"/>
              </w:rPr>
            </w:pPr>
            <w:r w:rsidRPr="005B55FF">
              <w:rPr>
                <w:rFonts w:cs="Calibri"/>
              </w:rPr>
              <w:t>additional work. The Council is able</w:t>
            </w:r>
          </w:p>
          <w:p w14:paraId="631AF918" w14:textId="77777777" w:rsidR="00875B27" w:rsidRPr="005B55FF" w:rsidRDefault="00875B27" w:rsidP="00D57AFF">
            <w:pPr>
              <w:pStyle w:val="NoSpacing"/>
              <w:rPr>
                <w:rFonts w:cs="Calibri"/>
              </w:rPr>
            </w:pPr>
            <w:r w:rsidRPr="005B55FF">
              <w:rPr>
                <w:rFonts w:cs="Calibri"/>
              </w:rPr>
              <w:lastRenderedPageBreak/>
              <w:t>to request a fee if the work will take</w:t>
            </w:r>
          </w:p>
          <w:p w14:paraId="1CD2E7C9" w14:textId="77777777" w:rsidR="00875B27" w:rsidRPr="005B55FF" w:rsidRDefault="00875B27" w:rsidP="00D57AFF">
            <w:pPr>
              <w:pStyle w:val="NoSpacing"/>
              <w:rPr>
                <w:rFonts w:cs="Calibri"/>
              </w:rPr>
            </w:pPr>
            <w:r w:rsidRPr="005B55FF">
              <w:rPr>
                <w:rFonts w:cs="Calibri"/>
              </w:rPr>
              <w:t xml:space="preserve">over 15 hours. </w:t>
            </w:r>
          </w:p>
          <w:p w14:paraId="6212CA3B" w14:textId="77777777" w:rsidR="00875B27" w:rsidRPr="005B55FF" w:rsidRDefault="00875B27" w:rsidP="00D57AFF">
            <w:pPr>
              <w:pStyle w:val="NoSpacing"/>
              <w:rPr>
                <w:rFonts w:cs="Calibri"/>
              </w:rPr>
            </w:pPr>
          </w:p>
        </w:tc>
        <w:tc>
          <w:tcPr>
            <w:tcW w:w="3141" w:type="dxa"/>
          </w:tcPr>
          <w:p w14:paraId="05E52CD4" w14:textId="77777777" w:rsidR="00875B27" w:rsidRPr="005B55FF" w:rsidRDefault="00875B27" w:rsidP="00D57AFF">
            <w:pPr>
              <w:pStyle w:val="NoSpacing"/>
              <w:rPr>
                <w:rFonts w:cs="Calibri"/>
              </w:rPr>
            </w:pPr>
            <w:r w:rsidRPr="005B55FF">
              <w:rPr>
                <w:rFonts w:cs="Calibri"/>
              </w:rPr>
              <w:lastRenderedPageBreak/>
              <w:t>Monitor and report any</w:t>
            </w:r>
          </w:p>
          <w:p w14:paraId="43F56A00" w14:textId="77777777" w:rsidR="00875B27" w:rsidRPr="005B55FF" w:rsidRDefault="00875B27" w:rsidP="00D57AFF">
            <w:pPr>
              <w:pStyle w:val="NoSpacing"/>
              <w:rPr>
                <w:rFonts w:cs="Calibri"/>
              </w:rPr>
            </w:pPr>
            <w:r w:rsidRPr="005B55FF">
              <w:rPr>
                <w:rFonts w:cs="Calibri"/>
              </w:rPr>
              <w:t>impacts made under</w:t>
            </w:r>
          </w:p>
          <w:p w14:paraId="38F0698D" w14:textId="77777777" w:rsidR="00875B27" w:rsidRPr="005B55FF" w:rsidRDefault="00875B27" w:rsidP="00D57AFF">
            <w:pPr>
              <w:pStyle w:val="NoSpacing"/>
              <w:rPr>
                <w:rFonts w:cs="Calibri"/>
              </w:rPr>
            </w:pPr>
            <w:r w:rsidRPr="005B55FF">
              <w:rPr>
                <w:rFonts w:cs="Calibri"/>
              </w:rPr>
              <w:t>Freedom of Information</w:t>
            </w:r>
          </w:p>
          <w:p w14:paraId="7A0E211C" w14:textId="77777777" w:rsidR="00875B27" w:rsidRPr="005B55FF" w:rsidRDefault="00875B27" w:rsidP="00D57AFF">
            <w:pPr>
              <w:pStyle w:val="NoSpacing"/>
              <w:rPr>
                <w:rFonts w:cs="Calibri"/>
              </w:rPr>
            </w:pPr>
            <w:r w:rsidRPr="005B55FF">
              <w:rPr>
                <w:rFonts w:cs="Calibri"/>
              </w:rPr>
              <w:t>Act</w:t>
            </w:r>
          </w:p>
        </w:tc>
      </w:tr>
      <w:tr w:rsidR="00875B27" w:rsidRPr="005B55FF" w14:paraId="27C57E4E" w14:textId="77777777" w:rsidTr="00875B27">
        <w:trPr>
          <w:trHeight w:val="144"/>
        </w:trPr>
        <w:tc>
          <w:tcPr>
            <w:tcW w:w="1758" w:type="dxa"/>
          </w:tcPr>
          <w:p w14:paraId="5C6153E7" w14:textId="77777777" w:rsidR="00875B27" w:rsidRPr="005B55FF" w:rsidRDefault="00875B27" w:rsidP="00D57AFF">
            <w:pPr>
              <w:pStyle w:val="NoSpacing"/>
              <w:rPr>
                <w:rFonts w:cs="Calibri"/>
              </w:rPr>
            </w:pPr>
            <w:r w:rsidRPr="005B55FF">
              <w:rPr>
                <w:rFonts w:cs="Calibri"/>
              </w:rPr>
              <w:t>Clerk</w:t>
            </w:r>
          </w:p>
        </w:tc>
        <w:tc>
          <w:tcPr>
            <w:tcW w:w="3284" w:type="dxa"/>
            <w:gridSpan w:val="2"/>
          </w:tcPr>
          <w:p w14:paraId="1CDCBEC1" w14:textId="77777777" w:rsidR="00875B27" w:rsidRPr="005B55FF" w:rsidRDefault="00875B27" w:rsidP="00D57AFF">
            <w:pPr>
              <w:pStyle w:val="NoSpacing"/>
              <w:rPr>
                <w:rFonts w:cs="Calibri"/>
              </w:rPr>
            </w:pPr>
            <w:r w:rsidRPr="005B55FF">
              <w:rPr>
                <w:rFonts w:cs="Calibri"/>
              </w:rPr>
              <w:t>Loss of Clerk/RFO</w:t>
            </w:r>
          </w:p>
          <w:p w14:paraId="5B8EB2ED" w14:textId="77777777" w:rsidR="00875B27" w:rsidRPr="005B55FF" w:rsidRDefault="00875B27" w:rsidP="00D57AFF">
            <w:pPr>
              <w:pStyle w:val="NoSpacing"/>
              <w:rPr>
                <w:rFonts w:cs="Calibri"/>
              </w:rPr>
            </w:pPr>
          </w:p>
          <w:p w14:paraId="0C730C83" w14:textId="77777777" w:rsidR="00875B27" w:rsidRPr="005B55FF" w:rsidRDefault="00875B27" w:rsidP="00D57AFF">
            <w:pPr>
              <w:pStyle w:val="NoSpacing"/>
              <w:rPr>
                <w:rFonts w:cs="Calibri"/>
              </w:rPr>
            </w:pPr>
          </w:p>
          <w:p w14:paraId="34B3ABF9" w14:textId="77777777" w:rsidR="00875B27" w:rsidRPr="005B55FF" w:rsidRDefault="00875B27" w:rsidP="00D57AFF">
            <w:pPr>
              <w:pStyle w:val="NoSpacing"/>
              <w:rPr>
                <w:rFonts w:cs="Calibri"/>
              </w:rPr>
            </w:pPr>
          </w:p>
          <w:p w14:paraId="6BD933A4" w14:textId="77777777" w:rsidR="00875B27" w:rsidRPr="005B55FF" w:rsidRDefault="00875B27" w:rsidP="00D57AFF">
            <w:pPr>
              <w:pStyle w:val="NoSpacing"/>
              <w:rPr>
                <w:rFonts w:cs="Calibri"/>
              </w:rPr>
            </w:pPr>
          </w:p>
          <w:p w14:paraId="069EFFA9" w14:textId="77777777" w:rsidR="00875B27" w:rsidRPr="005B55FF" w:rsidRDefault="00875B27" w:rsidP="00D57AFF">
            <w:pPr>
              <w:pStyle w:val="NoSpacing"/>
              <w:rPr>
                <w:rFonts w:cs="Calibri"/>
              </w:rPr>
            </w:pPr>
            <w:r w:rsidRPr="005B55FF">
              <w:rPr>
                <w:rFonts w:cs="Calibri"/>
              </w:rPr>
              <w:t>Fraud</w:t>
            </w:r>
          </w:p>
          <w:p w14:paraId="1CC2AB39" w14:textId="77777777" w:rsidR="00875B27" w:rsidRPr="005B55FF" w:rsidRDefault="00875B27" w:rsidP="00D57AFF">
            <w:pPr>
              <w:pStyle w:val="NoSpacing"/>
              <w:rPr>
                <w:rFonts w:cs="Calibri"/>
              </w:rPr>
            </w:pPr>
          </w:p>
          <w:p w14:paraId="732F5F5A" w14:textId="77777777" w:rsidR="00875B27" w:rsidRPr="005B55FF" w:rsidRDefault="00875B27" w:rsidP="00D57AFF">
            <w:pPr>
              <w:pStyle w:val="NoSpacing"/>
              <w:rPr>
                <w:rFonts w:cs="Calibri"/>
              </w:rPr>
            </w:pPr>
          </w:p>
          <w:p w14:paraId="7B6A01FE" w14:textId="77777777" w:rsidR="00875B27" w:rsidRPr="005B55FF" w:rsidRDefault="00875B27" w:rsidP="00D57AFF">
            <w:pPr>
              <w:pStyle w:val="NoSpacing"/>
              <w:rPr>
                <w:rFonts w:cs="Calibri"/>
              </w:rPr>
            </w:pPr>
          </w:p>
          <w:p w14:paraId="2CDB68AF" w14:textId="77777777" w:rsidR="00875B27" w:rsidRPr="005B55FF" w:rsidRDefault="00875B27" w:rsidP="00D57AFF">
            <w:pPr>
              <w:pStyle w:val="NoSpacing"/>
              <w:rPr>
                <w:rFonts w:cs="Calibri"/>
              </w:rPr>
            </w:pPr>
            <w:r w:rsidRPr="005B55FF">
              <w:rPr>
                <w:rFonts w:cs="Calibri"/>
              </w:rPr>
              <w:t>Actions undertaken</w:t>
            </w:r>
          </w:p>
          <w:p w14:paraId="784BBB57" w14:textId="77777777" w:rsidR="00875B27" w:rsidRPr="005B55FF" w:rsidRDefault="00875B27" w:rsidP="00D57AFF">
            <w:pPr>
              <w:pStyle w:val="NoSpacing"/>
              <w:rPr>
                <w:rFonts w:cs="Calibri"/>
              </w:rPr>
            </w:pPr>
          </w:p>
          <w:p w14:paraId="0C5EFA89" w14:textId="77777777" w:rsidR="00875B27" w:rsidRPr="005B55FF" w:rsidRDefault="00875B27" w:rsidP="00D57AFF">
            <w:pPr>
              <w:pStyle w:val="NoSpacing"/>
              <w:rPr>
                <w:rFonts w:cs="Calibri"/>
              </w:rPr>
            </w:pPr>
          </w:p>
          <w:p w14:paraId="32BE0C0C" w14:textId="77777777" w:rsidR="00875B27" w:rsidRPr="005B55FF" w:rsidRDefault="00875B27" w:rsidP="00D57AFF">
            <w:pPr>
              <w:pStyle w:val="NoSpacing"/>
              <w:rPr>
                <w:rFonts w:cs="Calibri"/>
              </w:rPr>
            </w:pPr>
          </w:p>
          <w:p w14:paraId="3FE0FDA1" w14:textId="77777777" w:rsidR="00875B27" w:rsidRPr="005B55FF" w:rsidRDefault="00875B27" w:rsidP="00D57AFF">
            <w:pPr>
              <w:pStyle w:val="NoSpacing"/>
              <w:rPr>
                <w:rFonts w:cs="Calibri"/>
              </w:rPr>
            </w:pPr>
          </w:p>
          <w:p w14:paraId="356ED817" w14:textId="77777777" w:rsidR="00875B27" w:rsidRPr="005B55FF" w:rsidRDefault="00875B27" w:rsidP="00D57AFF">
            <w:pPr>
              <w:pStyle w:val="NoSpacing"/>
              <w:rPr>
                <w:rFonts w:cs="Calibri"/>
              </w:rPr>
            </w:pPr>
          </w:p>
        </w:tc>
        <w:tc>
          <w:tcPr>
            <w:tcW w:w="874" w:type="dxa"/>
          </w:tcPr>
          <w:p w14:paraId="7864B295" w14:textId="77777777" w:rsidR="00875B27" w:rsidRPr="005B55FF" w:rsidRDefault="00875B27" w:rsidP="00D57AFF">
            <w:pPr>
              <w:pStyle w:val="NoSpacing"/>
              <w:rPr>
                <w:rFonts w:cs="Calibri"/>
              </w:rPr>
            </w:pPr>
            <w:r w:rsidRPr="005B55FF">
              <w:rPr>
                <w:rFonts w:cs="Calibri"/>
              </w:rPr>
              <w:t xml:space="preserve">   2</w:t>
            </w:r>
          </w:p>
          <w:p w14:paraId="4A24023A" w14:textId="77777777" w:rsidR="00875B27" w:rsidRPr="005B55FF" w:rsidRDefault="00875B27" w:rsidP="00D57AFF">
            <w:pPr>
              <w:pStyle w:val="NoSpacing"/>
              <w:rPr>
                <w:rFonts w:cs="Calibri"/>
              </w:rPr>
            </w:pPr>
          </w:p>
          <w:p w14:paraId="62764DE6" w14:textId="77777777" w:rsidR="00875B27" w:rsidRPr="005B55FF" w:rsidRDefault="00875B27" w:rsidP="00D57AFF">
            <w:pPr>
              <w:pStyle w:val="NoSpacing"/>
              <w:rPr>
                <w:rFonts w:cs="Calibri"/>
              </w:rPr>
            </w:pPr>
          </w:p>
          <w:p w14:paraId="6F9760CB" w14:textId="77777777" w:rsidR="00875B27" w:rsidRPr="005B55FF" w:rsidRDefault="00875B27" w:rsidP="00D57AFF">
            <w:pPr>
              <w:pStyle w:val="NoSpacing"/>
              <w:rPr>
                <w:rFonts w:cs="Calibri"/>
              </w:rPr>
            </w:pPr>
          </w:p>
          <w:p w14:paraId="1D694FB2" w14:textId="77777777" w:rsidR="00875B27" w:rsidRPr="005B55FF" w:rsidRDefault="00875B27" w:rsidP="00D57AFF">
            <w:pPr>
              <w:pStyle w:val="NoSpacing"/>
              <w:rPr>
                <w:rFonts w:cs="Calibri"/>
              </w:rPr>
            </w:pPr>
          </w:p>
          <w:p w14:paraId="6C23348E" w14:textId="77777777" w:rsidR="00875B27" w:rsidRPr="005B55FF" w:rsidRDefault="00875B27" w:rsidP="00D57AFF">
            <w:pPr>
              <w:pStyle w:val="NoSpacing"/>
              <w:rPr>
                <w:rFonts w:cs="Calibri"/>
              </w:rPr>
            </w:pPr>
            <w:r w:rsidRPr="005B55FF">
              <w:rPr>
                <w:rFonts w:cs="Calibri"/>
              </w:rPr>
              <w:t xml:space="preserve">   1</w:t>
            </w:r>
          </w:p>
          <w:p w14:paraId="1DA42413" w14:textId="77777777" w:rsidR="00875B27" w:rsidRPr="005B55FF" w:rsidRDefault="00875B27" w:rsidP="00D57AFF">
            <w:pPr>
              <w:pStyle w:val="NoSpacing"/>
              <w:rPr>
                <w:rFonts w:cs="Calibri"/>
              </w:rPr>
            </w:pPr>
          </w:p>
          <w:p w14:paraId="3D08A360" w14:textId="77777777" w:rsidR="00875B27" w:rsidRPr="005B55FF" w:rsidRDefault="00875B27" w:rsidP="00D57AFF">
            <w:pPr>
              <w:pStyle w:val="NoSpacing"/>
              <w:rPr>
                <w:rFonts w:cs="Calibri"/>
              </w:rPr>
            </w:pPr>
          </w:p>
          <w:p w14:paraId="0F7075BE" w14:textId="77777777" w:rsidR="00875B27" w:rsidRPr="005B55FF" w:rsidRDefault="00875B27" w:rsidP="00D57AFF">
            <w:pPr>
              <w:pStyle w:val="NoSpacing"/>
              <w:rPr>
                <w:rFonts w:cs="Calibri"/>
              </w:rPr>
            </w:pPr>
          </w:p>
          <w:p w14:paraId="6861A1A9" w14:textId="77777777" w:rsidR="00875B27" w:rsidRPr="005B55FF" w:rsidRDefault="00875B27" w:rsidP="00D57AFF">
            <w:pPr>
              <w:pStyle w:val="NoSpacing"/>
              <w:rPr>
                <w:rFonts w:cs="Calibri"/>
              </w:rPr>
            </w:pPr>
            <w:r w:rsidRPr="005B55FF">
              <w:rPr>
                <w:rFonts w:cs="Calibri"/>
              </w:rPr>
              <w:t xml:space="preserve">   1</w:t>
            </w:r>
          </w:p>
          <w:p w14:paraId="0483AD9C" w14:textId="77777777" w:rsidR="00875B27" w:rsidRPr="005B55FF" w:rsidRDefault="00875B27" w:rsidP="00D57AFF">
            <w:pPr>
              <w:pStyle w:val="NoSpacing"/>
              <w:rPr>
                <w:rFonts w:cs="Calibri"/>
              </w:rPr>
            </w:pPr>
          </w:p>
          <w:p w14:paraId="4AA7EBA6" w14:textId="77777777" w:rsidR="00875B27" w:rsidRPr="005B55FF" w:rsidRDefault="00875B27" w:rsidP="00D57AFF">
            <w:pPr>
              <w:pStyle w:val="NoSpacing"/>
              <w:rPr>
                <w:rFonts w:cs="Calibri"/>
              </w:rPr>
            </w:pPr>
          </w:p>
          <w:p w14:paraId="27081F11" w14:textId="77777777" w:rsidR="00875B27" w:rsidRPr="005B55FF" w:rsidRDefault="00875B27" w:rsidP="00D57AFF">
            <w:pPr>
              <w:pStyle w:val="NoSpacing"/>
              <w:rPr>
                <w:rFonts w:cs="Calibri"/>
              </w:rPr>
            </w:pPr>
          </w:p>
          <w:p w14:paraId="7D9C87E5" w14:textId="77777777" w:rsidR="00875B27" w:rsidRPr="005B55FF" w:rsidRDefault="00875B27" w:rsidP="00D57AFF">
            <w:pPr>
              <w:pStyle w:val="NoSpacing"/>
              <w:rPr>
                <w:rFonts w:cs="Calibri"/>
              </w:rPr>
            </w:pPr>
          </w:p>
          <w:p w14:paraId="79164949" w14:textId="77777777" w:rsidR="00875B27" w:rsidRPr="005B55FF" w:rsidRDefault="00875B27" w:rsidP="00D57AFF">
            <w:pPr>
              <w:pStyle w:val="NoSpacing"/>
              <w:rPr>
                <w:rFonts w:cs="Calibri"/>
              </w:rPr>
            </w:pPr>
            <w:r w:rsidRPr="005B55FF">
              <w:rPr>
                <w:rFonts w:cs="Calibri"/>
              </w:rPr>
              <w:t xml:space="preserve">   </w:t>
            </w:r>
          </w:p>
        </w:tc>
        <w:tc>
          <w:tcPr>
            <w:tcW w:w="926" w:type="dxa"/>
          </w:tcPr>
          <w:p w14:paraId="67066157" w14:textId="77777777" w:rsidR="00875B27" w:rsidRPr="005B55FF" w:rsidRDefault="00875B27" w:rsidP="00D57AFF">
            <w:pPr>
              <w:pStyle w:val="NoSpacing"/>
              <w:rPr>
                <w:rFonts w:cs="Calibri"/>
              </w:rPr>
            </w:pPr>
            <w:r w:rsidRPr="005B55FF">
              <w:rPr>
                <w:rFonts w:cs="Calibri"/>
              </w:rPr>
              <w:t xml:space="preserve">    4</w:t>
            </w:r>
          </w:p>
          <w:p w14:paraId="7AD12F21" w14:textId="77777777" w:rsidR="00875B27" w:rsidRPr="005B55FF" w:rsidRDefault="00875B27" w:rsidP="00D57AFF">
            <w:pPr>
              <w:pStyle w:val="NoSpacing"/>
              <w:rPr>
                <w:rFonts w:cs="Calibri"/>
              </w:rPr>
            </w:pPr>
          </w:p>
          <w:p w14:paraId="4609EDBD" w14:textId="77777777" w:rsidR="00875B27" w:rsidRPr="005B55FF" w:rsidRDefault="00875B27" w:rsidP="00D57AFF">
            <w:pPr>
              <w:pStyle w:val="NoSpacing"/>
              <w:rPr>
                <w:rFonts w:cs="Calibri"/>
              </w:rPr>
            </w:pPr>
          </w:p>
          <w:p w14:paraId="05F2431B" w14:textId="77777777" w:rsidR="00875B27" w:rsidRPr="005B55FF" w:rsidRDefault="00875B27" w:rsidP="00D57AFF">
            <w:pPr>
              <w:pStyle w:val="NoSpacing"/>
              <w:rPr>
                <w:rFonts w:cs="Calibri"/>
              </w:rPr>
            </w:pPr>
          </w:p>
          <w:p w14:paraId="3A051550" w14:textId="77777777" w:rsidR="00875B27" w:rsidRPr="005B55FF" w:rsidRDefault="00875B27" w:rsidP="00D57AFF">
            <w:pPr>
              <w:pStyle w:val="NoSpacing"/>
              <w:rPr>
                <w:rFonts w:cs="Calibri"/>
              </w:rPr>
            </w:pPr>
          </w:p>
          <w:p w14:paraId="700F61DF" w14:textId="77777777" w:rsidR="00875B27" w:rsidRPr="005B55FF" w:rsidRDefault="00875B27" w:rsidP="00D57AFF">
            <w:pPr>
              <w:pStyle w:val="NoSpacing"/>
              <w:rPr>
                <w:rFonts w:cs="Calibri"/>
              </w:rPr>
            </w:pPr>
            <w:r w:rsidRPr="005B55FF">
              <w:rPr>
                <w:rFonts w:cs="Calibri"/>
              </w:rPr>
              <w:t xml:space="preserve">    2</w:t>
            </w:r>
          </w:p>
          <w:p w14:paraId="192A909D" w14:textId="77777777" w:rsidR="00875B27" w:rsidRPr="005B55FF" w:rsidRDefault="00875B27" w:rsidP="00D57AFF">
            <w:pPr>
              <w:pStyle w:val="NoSpacing"/>
              <w:rPr>
                <w:rFonts w:cs="Calibri"/>
              </w:rPr>
            </w:pPr>
          </w:p>
          <w:p w14:paraId="10FAA065" w14:textId="77777777" w:rsidR="00875B27" w:rsidRPr="005B55FF" w:rsidRDefault="00875B27" w:rsidP="00D57AFF">
            <w:pPr>
              <w:pStyle w:val="NoSpacing"/>
              <w:rPr>
                <w:rFonts w:cs="Calibri"/>
              </w:rPr>
            </w:pPr>
          </w:p>
          <w:p w14:paraId="79E7EF7F" w14:textId="77777777" w:rsidR="00875B27" w:rsidRPr="005B55FF" w:rsidRDefault="00875B27" w:rsidP="00D57AFF">
            <w:pPr>
              <w:pStyle w:val="NoSpacing"/>
              <w:rPr>
                <w:rFonts w:cs="Calibri"/>
              </w:rPr>
            </w:pPr>
          </w:p>
          <w:p w14:paraId="51DBCCCD" w14:textId="77777777" w:rsidR="00875B27" w:rsidRPr="005B55FF" w:rsidRDefault="00875B27" w:rsidP="00D57AFF">
            <w:pPr>
              <w:pStyle w:val="NoSpacing"/>
              <w:rPr>
                <w:rFonts w:cs="Calibri"/>
              </w:rPr>
            </w:pPr>
            <w:r w:rsidRPr="005B55FF">
              <w:rPr>
                <w:rFonts w:cs="Calibri"/>
              </w:rPr>
              <w:t xml:space="preserve">    3</w:t>
            </w:r>
          </w:p>
          <w:p w14:paraId="784CC370" w14:textId="77777777" w:rsidR="00875B27" w:rsidRPr="005B55FF" w:rsidRDefault="00875B27" w:rsidP="00D57AFF">
            <w:pPr>
              <w:pStyle w:val="NoSpacing"/>
              <w:rPr>
                <w:rFonts w:cs="Calibri"/>
              </w:rPr>
            </w:pPr>
          </w:p>
          <w:p w14:paraId="33F2A044" w14:textId="77777777" w:rsidR="00875B27" w:rsidRPr="005B55FF" w:rsidRDefault="00875B27" w:rsidP="00D57AFF">
            <w:pPr>
              <w:pStyle w:val="NoSpacing"/>
              <w:rPr>
                <w:rFonts w:cs="Calibri"/>
              </w:rPr>
            </w:pPr>
          </w:p>
          <w:p w14:paraId="7DFB1EDA" w14:textId="77777777" w:rsidR="00875B27" w:rsidRPr="005B55FF" w:rsidRDefault="00875B27" w:rsidP="00D57AFF">
            <w:pPr>
              <w:pStyle w:val="NoSpacing"/>
              <w:rPr>
                <w:rFonts w:cs="Calibri"/>
              </w:rPr>
            </w:pPr>
          </w:p>
          <w:p w14:paraId="25DB7C58" w14:textId="77777777" w:rsidR="00875B27" w:rsidRPr="005B55FF" w:rsidRDefault="00875B27" w:rsidP="00D57AFF">
            <w:pPr>
              <w:pStyle w:val="NoSpacing"/>
              <w:rPr>
                <w:rFonts w:cs="Calibri"/>
              </w:rPr>
            </w:pPr>
          </w:p>
          <w:p w14:paraId="703E0C37" w14:textId="77777777" w:rsidR="00875B27" w:rsidRPr="005B55FF" w:rsidRDefault="00875B27" w:rsidP="00D57AFF">
            <w:pPr>
              <w:pStyle w:val="NoSpacing"/>
              <w:rPr>
                <w:rFonts w:cs="Calibri"/>
              </w:rPr>
            </w:pPr>
            <w:r w:rsidRPr="005B55FF">
              <w:rPr>
                <w:rFonts w:cs="Calibri"/>
              </w:rPr>
              <w:t xml:space="preserve">    </w:t>
            </w:r>
          </w:p>
        </w:tc>
        <w:tc>
          <w:tcPr>
            <w:tcW w:w="4195" w:type="dxa"/>
          </w:tcPr>
          <w:p w14:paraId="79E98D8B" w14:textId="66084A3C" w:rsidR="00875B27" w:rsidRPr="005B55FF" w:rsidRDefault="001E19F7" w:rsidP="00D57AFF">
            <w:pPr>
              <w:pStyle w:val="NoSpacing"/>
              <w:rPr>
                <w:rFonts w:cs="Calibri"/>
              </w:rPr>
            </w:pPr>
            <w:r>
              <w:rPr>
                <w:rFonts w:cs="Calibri"/>
              </w:rPr>
              <w:t>F</w:t>
            </w:r>
            <w:r w:rsidR="00875B27" w:rsidRPr="005B55FF">
              <w:rPr>
                <w:rFonts w:cs="Calibri"/>
              </w:rPr>
              <w:t>und</w:t>
            </w:r>
            <w:r>
              <w:rPr>
                <w:rFonts w:cs="Calibri"/>
              </w:rPr>
              <w:t>s</w:t>
            </w:r>
            <w:r w:rsidR="00875B27" w:rsidRPr="005B55FF">
              <w:rPr>
                <w:rFonts w:cs="Calibri"/>
              </w:rPr>
              <w:t xml:space="preserve"> should be</w:t>
            </w:r>
            <w:r>
              <w:rPr>
                <w:rFonts w:cs="Calibri"/>
              </w:rPr>
              <w:t xml:space="preserve"> </w:t>
            </w:r>
            <w:r w:rsidR="00A85244">
              <w:rPr>
                <w:rFonts w:cs="Calibri"/>
              </w:rPr>
              <w:t xml:space="preserve">made available </w:t>
            </w:r>
            <w:r w:rsidR="00875B27" w:rsidRPr="005B55FF">
              <w:rPr>
                <w:rFonts w:cs="Calibri"/>
              </w:rPr>
              <w:t>to enable training for the</w:t>
            </w:r>
          </w:p>
          <w:p w14:paraId="0FE8066F" w14:textId="77777777" w:rsidR="00875B27" w:rsidRPr="005B55FF" w:rsidRDefault="00875B27" w:rsidP="00D57AFF">
            <w:pPr>
              <w:pStyle w:val="NoSpacing"/>
              <w:rPr>
                <w:rFonts w:cs="Calibri"/>
              </w:rPr>
            </w:pPr>
            <w:r w:rsidRPr="005B55FF">
              <w:rPr>
                <w:rFonts w:cs="Calibri"/>
              </w:rPr>
              <w:t>C</w:t>
            </w:r>
            <w:r>
              <w:rPr>
                <w:rFonts w:cs="Calibri"/>
              </w:rPr>
              <w:t>iLCA Q</w:t>
            </w:r>
            <w:r w:rsidRPr="005B55FF">
              <w:rPr>
                <w:rFonts w:cs="Calibri"/>
              </w:rPr>
              <w:t>ualification in the event of the</w:t>
            </w:r>
          </w:p>
          <w:p w14:paraId="534B8A65" w14:textId="3718145F" w:rsidR="00875B27" w:rsidRPr="005B55FF" w:rsidRDefault="00875B27" w:rsidP="00D57AFF">
            <w:pPr>
              <w:pStyle w:val="NoSpacing"/>
              <w:rPr>
                <w:rFonts w:cs="Calibri"/>
              </w:rPr>
            </w:pPr>
            <w:r w:rsidRPr="005B55FF">
              <w:rPr>
                <w:rFonts w:cs="Calibri"/>
              </w:rPr>
              <w:t xml:space="preserve">Clerk/RFO resigning. </w:t>
            </w:r>
          </w:p>
          <w:p w14:paraId="140915C4" w14:textId="77777777" w:rsidR="00875B27" w:rsidRPr="005B55FF" w:rsidRDefault="00875B27" w:rsidP="00D57AFF">
            <w:pPr>
              <w:pStyle w:val="NoSpacing"/>
              <w:rPr>
                <w:rFonts w:cs="Calibri"/>
              </w:rPr>
            </w:pPr>
          </w:p>
          <w:p w14:paraId="3B94C836" w14:textId="77777777" w:rsidR="00875B27" w:rsidRPr="005B55FF" w:rsidRDefault="00875B27" w:rsidP="00D57AFF">
            <w:pPr>
              <w:pStyle w:val="NoSpacing"/>
              <w:rPr>
                <w:rFonts w:cs="Calibri"/>
              </w:rPr>
            </w:pPr>
            <w:r w:rsidRPr="005B55FF">
              <w:rPr>
                <w:rFonts w:cs="Calibri"/>
              </w:rPr>
              <w:t>The requirements of Fidelity</w:t>
            </w:r>
          </w:p>
          <w:p w14:paraId="55D18872" w14:textId="77777777" w:rsidR="00875B27" w:rsidRPr="005B55FF" w:rsidRDefault="00875B27" w:rsidP="00D57AFF">
            <w:pPr>
              <w:pStyle w:val="NoSpacing"/>
              <w:rPr>
                <w:rFonts w:cs="Calibri"/>
              </w:rPr>
            </w:pPr>
            <w:r>
              <w:rPr>
                <w:rFonts w:cs="Calibri"/>
              </w:rPr>
              <w:t xml:space="preserve">Guarantee </w:t>
            </w:r>
            <w:r w:rsidRPr="005B55FF">
              <w:rPr>
                <w:rFonts w:cs="Calibri"/>
              </w:rPr>
              <w:t>insurance must be</w:t>
            </w:r>
          </w:p>
          <w:p w14:paraId="626C6C88" w14:textId="77777777" w:rsidR="00875B27" w:rsidRPr="005B55FF" w:rsidRDefault="00875B27" w:rsidP="00D57AFF">
            <w:pPr>
              <w:pStyle w:val="NoSpacing"/>
              <w:rPr>
                <w:rFonts w:cs="Calibri"/>
              </w:rPr>
            </w:pPr>
            <w:r w:rsidRPr="005B55FF">
              <w:rPr>
                <w:rFonts w:cs="Calibri"/>
              </w:rPr>
              <w:t>adhered to.</w:t>
            </w:r>
          </w:p>
          <w:p w14:paraId="748C858E" w14:textId="77777777" w:rsidR="00875B27" w:rsidRPr="005B55FF" w:rsidRDefault="00875B27" w:rsidP="00D57AFF">
            <w:pPr>
              <w:pStyle w:val="NoSpacing"/>
              <w:rPr>
                <w:rFonts w:cs="Calibri"/>
              </w:rPr>
            </w:pPr>
          </w:p>
          <w:p w14:paraId="4DEC84DB" w14:textId="77777777" w:rsidR="00875B27" w:rsidRPr="005B55FF" w:rsidRDefault="00875B27" w:rsidP="00D57AFF">
            <w:pPr>
              <w:pStyle w:val="NoSpacing"/>
              <w:rPr>
                <w:rFonts w:cs="Calibri"/>
              </w:rPr>
            </w:pPr>
            <w:r w:rsidRPr="005B55FF">
              <w:rPr>
                <w:rFonts w:cs="Calibri"/>
              </w:rPr>
              <w:t>Clerk should be provided with</w:t>
            </w:r>
          </w:p>
          <w:p w14:paraId="05B1B189" w14:textId="77777777" w:rsidR="00875B27" w:rsidRPr="005B55FF" w:rsidRDefault="00875B27" w:rsidP="00D57AFF">
            <w:pPr>
              <w:pStyle w:val="NoSpacing"/>
              <w:rPr>
                <w:rFonts w:cs="Calibri"/>
              </w:rPr>
            </w:pPr>
            <w:r w:rsidRPr="005B55FF">
              <w:rPr>
                <w:rFonts w:cs="Calibri"/>
              </w:rPr>
              <w:t>relevant training, reference books,</w:t>
            </w:r>
          </w:p>
          <w:p w14:paraId="0CF47E6F" w14:textId="77777777" w:rsidR="00875B27" w:rsidRPr="005B55FF" w:rsidRDefault="00875B27" w:rsidP="00D57AFF">
            <w:pPr>
              <w:pStyle w:val="NoSpacing"/>
              <w:rPr>
                <w:rFonts w:cs="Calibri"/>
              </w:rPr>
            </w:pPr>
            <w:r w:rsidRPr="005B55FF">
              <w:rPr>
                <w:rFonts w:cs="Calibri"/>
              </w:rPr>
              <w:t>access to assistance and legal</w:t>
            </w:r>
          </w:p>
          <w:p w14:paraId="1AA31B81" w14:textId="05B06485" w:rsidR="00875B27" w:rsidRPr="005B55FF" w:rsidRDefault="00875B27" w:rsidP="00D57AFF">
            <w:pPr>
              <w:pStyle w:val="NoSpacing"/>
              <w:rPr>
                <w:rFonts w:cs="Calibri"/>
              </w:rPr>
            </w:pPr>
            <w:r w:rsidRPr="005B55FF">
              <w:rPr>
                <w:rFonts w:cs="Calibri"/>
              </w:rPr>
              <w:t>advice</w:t>
            </w:r>
            <w:r w:rsidR="008329EA">
              <w:rPr>
                <w:rFonts w:cs="Calibri"/>
              </w:rPr>
              <w:t xml:space="preserve"> and to be given a copy of the training policy.</w:t>
            </w:r>
          </w:p>
          <w:p w14:paraId="7E62D9A9" w14:textId="77777777" w:rsidR="00875B27" w:rsidRPr="005B55FF" w:rsidRDefault="00875B27" w:rsidP="00D57AFF">
            <w:pPr>
              <w:pStyle w:val="NoSpacing"/>
              <w:rPr>
                <w:rFonts w:cs="Calibri"/>
              </w:rPr>
            </w:pPr>
          </w:p>
        </w:tc>
        <w:tc>
          <w:tcPr>
            <w:tcW w:w="3141" w:type="dxa"/>
          </w:tcPr>
          <w:p w14:paraId="31451245" w14:textId="77777777" w:rsidR="00875B27" w:rsidRPr="005B55FF" w:rsidRDefault="00875B27" w:rsidP="00D57AFF">
            <w:pPr>
              <w:pStyle w:val="NoSpacing"/>
              <w:rPr>
                <w:rFonts w:cs="Calibri"/>
              </w:rPr>
            </w:pPr>
            <w:r w:rsidRPr="005B55FF">
              <w:rPr>
                <w:rFonts w:cs="Calibri"/>
              </w:rPr>
              <w:t>Include in financial</w:t>
            </w:r>
          </w:p>
          <w:p w14:paraId="41DAADDE" w14:textId="77777777" w:rsidR="00875B27" w:rsidRPr="005B55FF" w:rsidRDefault="00875B27" w:rsidP="00D57AFF">
            <w:pPr>
              <w:pStyle w:val="NoSpacing"/>
              <w:rPr>
                <w:rFonts w:cs="Calibri"/>
              </w:rPr>
            </w:pPr>
            <w:r w:rsidRPr="005B55FF">
              <w:rPr>
                <w:rFonts w:cs="Calibri"/>
              </w:rPr>
              <w:t>statement when setting</w:t>
            </w:r>
          </w:p>
          <w:p w14:paraId="7D4CFE74" w14:textId="77777777" w:rsidR="00875B27" w:rsidRPr="005B55FF" w:rsidRDefault="00875B27" w:rsidP="00D57AFF">
            <w:pPr>
              <w:pStyle w:val="NoSpacing"/>
              <w:rPr>
                <w:rFonts w:cs="Calibri"/>
              </w:rPr>
            </w:pPr>
            <w:r w:rsidRPr="005B55FF">
              <w:rPr>
                <w:rFonts w:cs="Calibri"/>
              </w:rPr>
              <w:t>precept</w:t>
            </w:r>
          </w:p>
          <w:p w14:paraId="0DCA9C0F" w14:textId="77777777" w:rsidR="00875B27" w:rsidRPr="005B55FF" w:rsidRDefault="00875B27" w:rsidP="00D57AFF">
            <w:pPr>
              <w:pStyle w:val="NoSpacing"/>
              <w:rPr>
                <w:rFonts w:cs="Calibri"/>
              </w:rPr>
            </w:pPr>
            <w:r w:rsidRPr="005B55FF">
              <w:rPr>
                <w:rFonts w:cs="Calibri"/>
              </w:rPr>
              <w:t>Membership of SLCC</w:t>
            </w:r>
          </w:p>
          <w:p w14:paraId="30D19EED" w14:textId="77777777" w:rsidR="00875B27" w:rsidRPr="005B55FF" w:rsidRDefault="00875B27" w:rsidP="00D57AFF">
            <w:pPr>
              <w:pStyle w:val="NoSpacing"/>
              <w:rPr>
                <w:rFonts w:cs="Calibri"/>
              </w:rPr>
            </w:pPr>
            <w:r w:rsidRPr="005B55FF">
              <w:rPr>
                <w:rFonts w:cs="Calibri"/>
              </w:rPr>
              <w:t>maintained</w:t>
            </w:r>
          </w:p>
          <w:p w14:paraId="74CABBC4" w14:textId="77777777" w:rsidR="00875B27" w:rsidRPr="005B55FF" w:rsidRDefault="00875B27" w:rsidP="00D57AFF">
            <w:pPr>
              <w:pStyle w:val="NoSpacing"/>
              <w:rPr>
                <w:rFonts w:cs="Calibri"/>
              </w:rPr>
            </w:pPr>
            <w:r w:rsidRPr="005B55FF">
              <w:rPr>
                <w:rFonts w:cs="Calibri"/>
              </w:rPr>
              <w:t>Monitor working</w:t>
            </w:r>
          </w:p>
          <w:p w14:paraId="20924DF5" w14:textId="77777777" w:rsidR="00875B27" w:rsidRPr="005B55FF" w:rsidRDefault="00875B27" w:rsidP="00D57AFF">
            <w:pPr>
              <w:pStyle w:val="NoSpacing"/>
              <w:rPr>
                <w:rFonts w:cs="Calibri"/>
              </w:rPr>
            </w:pPr>
            <w:r w:rsidRPr="005B55FF">
              <w:rPr>
                <w:rFonts w:cs="Calibri"/>
              </w:rPr>
              <w:t>Conditions</w:t>
            </w:r>
          </w:p>
        </w:tc>
      </w:tr>
      <w:tr w:rsidR="00875B27" w:rsidRPr="005B55FF" w14:paraId="31D96D98" w14:textId="77777777" w:rsidTr="00875B27">
        <w:trPr>
          <w:trHeight w:val="144"/>
        </w:trPr>
        <w:tc>
          <w:tcPr>
            <w:tcW w:w="3373" w:type="dxa"/>
            <w:gridSpan w:val="2"/>
            <w:shd w:val="clear" w:color="auto" w:fill="D6E3BC"/>
          </w:tcPr>
          <w:p w14:paraId="5E8B490E" w14:textId="77777777" w:rsidR="00875B27" w:rsidRPr="005B55FF" w:rsidRDefault="00875B27" w:rsidP="00D57AFF">
            <w:pPr>
              <w:spacing w:before="120" w:after="120"/>
              <w:rPr>
                <w:rFonts w:cs="Calibri"/>
                <w:b/>
              </w:rPr>
            </w:pPr>
            <w:r w:rsidRPr="005B55FF">
              <w:rPr>
                <w:rFonts w:cs="Calibri"/>
                <w:b/>
              </w:rPr>
              <w:t>FINANCIAL</w:t>
            </w:r>
          </w:p>
        </w:tc>
        <w:tc>
          <w:tcPr>
            <w:tcW w:w="10805" w:type="dxa"/>
            <w:gridSpan w:val="5"/>
            <w:shd w:val="clear" w:color="auto" w:fill="D6E3BC"/>
          </w:tcPr>
          <w:p w14:paraId="207E8C4F" w14:textId="77777777" w:rsidR="00875B27" w:rsidRPr="005B55FF" w:rsidRDefault="00875B27" w:rsidP="00D57AFF">
            <w:pPr>
              <w:spacing w:before="120" w:after="120"/>
              <w:rPr>
                <w:rFonts w:cs="Calibri"/>
                <w:b/>
              </w:rPr>
            </w:pPr>
          </w:p>
        </w:tc>
      </w:tr>
      <w:tr w:rsidR="00875B27" w:rsidRPr="005B55FF" w14:paraId="59E0315B" w14:textId="77777777" w:rsidTr="00875B27">
        <w:trPr>
          <w:trHeight w:val="144"/>
        </w:trPr>
        <w:tc>
          <w:tcPr>
            <w:tcW w:w="1758" w:type="dxa"/>
          </w:tcPr>
          <w:p w14:paraId="7D4E3136" w14:textId="77777777" w:rsidR="00875B27" w:rsidRPr="005B55FF" w:rsidRDefault="00875B27" w:rsidP="00D57AFF">
            <w:pPr>
              <w:spacing w:before="120"/>
              <w:rPr>
                <w:rFonts w:cs="Calibri"/>
                <w:b/>
              </w:rPr>
            </w:pPr>
            <w:r w:rsidRPr="005B55FF">
              <w:rPr>
                <w:rFonts w:cs="Calibri"/>
                <w:b/>
              </w:rPr>
              <w:t>Subject</w:t>
            </w:r>
          </w:p>
        </w:tc>
        <w:tc>
          <w:tcPr>
            <w:tcW w:w="3284" w:type="dxa"/>
            <w:gridSpan w:val="2"/>
          </w:tcPr>
          <w:p w14:paraId="3BC2F262" w14:textId="77777777" w:rsidR="00875B27" w:rsidRPr="005B55FF" w:rsidRDefault="00875B27" w:rsidP="00D57AFF">
            <w:pPr>
              <w:spacing w:before="120"/>
              <w:rPr>
                <w:rFonts w:cs="Calibri"/>
                <w:b/>
              </w:rPr>
            </w:pPr>
            <w:r w:rsidRPr="005B55FF">
              <w:rPr>
                <w:rFonts w:cs="Calibri"/>
                <w:b/>
              </w:rPr>
              <w:t>Risk(s) Identified</w:t>
            </w:r>
          </w:p>
        </w:tc>
        <w:tc>
          <w:tcPr>
            <w:tcW w:w="874" w:type="dxa"/>
          </w:tcPr>
          <w:p w14:paraId="40D9668E" w14:textId="77777777" w:rsidR="00875B27" w:rsidRPr="005B55FF" w:rsidRDefault="00875B27" w:rsidP="00D57AFF">
            <w:pPr>
              <w:spacing w:before="120"/>
              <w:rPr>
                <w:rFonts w:cs="Calibri"/>
                <w:b/>
              </w:rPr>
            </w:pPr>
            <w:r w:rsidRPr="005B55FF">
              <w:rPr>
                <w:rFonts w:cs="Calibri"/>
                <w:b/>
              </w:rPr>
              <w:t>Level</w:t>
            </w:r>
          </w:p>
        </w:tc>
        <w:tc>
          <w:tcPr>
            <w:tcW w:w="926" w:type="dxa"/>
          </w:tcPr>
          <w:p w14:paraId="6F401DF7" w14:textId="77777777" w:rsidR="00875B27" w:rsidRPr="005B55FF" w:rsidRDefault="00875B27" w:rsidP="00D57AFF">
            <w:pPr>
              <w:spacing w:before="120"/>
              <w:rPr>
                <w:rFonts w:cs="Calibri"/>
                <w:b/>
              </w:rPr>
            </w:pPr>
            <w:r w:rsidRPr="005B55FF">
              <w:rPr>
                <w:rFonts w:cs="Calibri"/>
                <w:b/>
              </w:rPr>
              <w:t>Impact</w:t>
            </w:r>
          </w:p>
        </w:tc>
        <w:tc>
          <w:tcPr>
            <w:tcW w:w="4195" w:type="dxa"/>
          </w:tcPr>
          <w:p w14:paraId="09CA7868" w14:textId="77777777" w:rsidR="00875B27" w:rsidRPr="005B55FF" w:rsidRDefault="00875B27" w:rsidP="00D57AFF">
            <w:pPr>
              <w:spacing w:before="120"/>
              <w:rPr>
                <w:rFonts w:cs="Calibri"/>
                <w:b/>
              </w:rPr>
            </w:pPr>
            <w:r w:rsidRPr="005B55FF">
              <w:rPr>
                <w:rFonts w:cs="Calibri"/>
                <w:b/>
              </w:rPr>
              <w:t>Management/Control of Risk</w:t>
            </w:r>
          </w:p>
        </w:tc>
        <w:tc>
          <w:tcPr>
            <w:tcW w:w="3141" w:type="dxa"/>
          </w:tcPr>
          <w:p w14:paraId="3779E202" w14:textId="77777777" w:rsidR="00875B27" w:rsidRPr="005B55FF" w:rsidRDefault="00875B27" w:rsidP="00D57AFF">
            <w:pPr>
              <w:spacing w:before="120"/>
              <w:rPr>
                <w:rFonts w:cs="Calibri"/>
                <w:b/>
              </w:rPr>
            </w:pPr>
            <w:r w:rsidRPr="005B55FF">
              <w:rPr>
                <w:rFonts w:cs="Calibri"/>
                <w:b/>
              </w:rPr>
              <w:t>Review/Assess/Revise</w:t>
            </w:r>
          </w:p>
        </w:tc>
      </w:tr>
      <w:tr w:rsidR="00875B27" w:rsidRPr="005B55FF" w14:paraId="1B615666" w14:textId="77777777" w:rsidTr="00875B27">
        <w:trPr>
          <w:trHeight w:val="144"/>
        </w:trPr>
        <w:tc>
          <w:tcPr>
            <w:tcW w:w="1758" w:type="dxa"/>
          </w:tcPr>
          <w:p w14:paraId="08D2469B" w14:textId="77777777" w:rsidR="00875B27" w:rsidRPr="005B55FF" w:rsidRDefault="00875B27" w:rsidP="00D57AFF">
            <w:pPr>
              <w:rPr>
                <w:rFonts w:cs="Calibri"/>
              </w:rPr>
            </w:pPr>
          </w:p>
          <w:p w14:paraId="05EB53EC" w14:textId="77777777" w:rsidR="00875B27" w:rsidRPr="005B55FF" w:rsidRDefault="00875B27" w:rsidP="00D57AFF">
            <w:pPr>
              <w:rPr>
                <w:rFonts w:cs="Calibri"/>
              </w:rPr>
            </w:pPr>
            <w:r w:rsidRPr="005B55FF">
              <w:rPr>
                <w:rFonts w:cs="Calibri"/>
              </w:rPr>
              <w:t xml:space="preserve">Banking </w:t>
            </w:r>
          </w:p>
          <w:p w14:paraId="2FFF2D46" w14:textId="77777777" w:rsidR="00875B27" w:rsidRPr="005B55FF" w:rsidRDefault="00875B27" w:rsidP="00D57AFF">
            <w:pPr>
              <w:rPr>
                <w:rFonts w:cs="Calibri"/>
              </w:rPr>
            </w:pPr>
          </w:p>
          <w:p w14:paraId="6B78942B" w14:textId="77777777" w:rsidR="00875B27" w:rsidRPr="005B55FF" w:rsidRDefault="00875B27" w:rsidP="00D57AFF">
            <w:pPr>
              <w:rPr>
                <w:rFonts w:cs="Calibri"/>
              </w:rPr>
            </w:pPr>
          </w:p>
          <w:p w14:paraId="0BD9293D" w14:textId="77777777" w:rsidR="00875B27" w:rsidRPr="005B55FF" w:rsidRDefault="00875B27" w:rsidP="00D57AFF">
            <w:pPr>
              <w:rPr>
                <w:rFonts w:cs="Calibri"/>
              </w:rPr>
            </w:pPr>
          </w:p>
          <w:p w14:paraId="250FC721" w14:textId="77777777" w:rsidR="00875B27" w:rsidRPr="005B55FF" w:rsidRDefault="00875B27" w:rsidP="00D57AFF">
            <w:pPr>
              <w:rPr>
                <w:rFonts w:cs="Calibri"/>
              </w:rPr>
            </w:pPr>
          </w:p>
          <w:p w14:paraId="6956F8C7" w14:textId="77777777" w:rsidR="00875B27" w:rsidRPr="005B55FF" w:rsidRDefault="00875B27" w:rsidP="00D57AFF">
            <w:pPr>
              <w:rPr>
                <w:rFonts w:cs="Calibri"/>
              </w:rPr>
            </w:pPr>
            <w:r w:rsidRPr="005B55FF">
              <w:rPr>
                <w:rFonts w:cs="Calibri"/>
              </w:rPr>
              <w:t xml:space="preserve">Investment </w:t>
            </w:r>
          </w:p>
          <w:p w14:paraId="4892E88C" w14:textId="77777777" w:rsidR="00875B27" w:rsidRPr="005B55FF" w:rsidRDefault="00875B27" w:rsidP="00D57AFF">
            <w:pPr>
              <w:rPr>
                <w:rFonts w:cs="Calibri"/>
              </w:rPr>
            </w:pPr>
          </w:p>
          <w:p w14:paraId="46F01F2C" w14:textId="77777777" w:rsidR="00875B27" w:rsidRPr="005B55FF" w:rsidRDefault="00875B27" w:rsidP="00D57AFF">
            <w:pPr>
              <w:rPr>
                <w:rFonts w:cs="Calibri"/>
              </w:rPr>
            </w:pPr>
          </w:p>
          <w:p w14:paraId="04E8AC6F" w14:textId="77777777" w:rsidR="00875B27" w:rsidRPr="005B55FF" w:rsidRDefault="00875B27" w:rsidP="007E73BF">
            <w:pPr>
              <w:rPr>
                <w:rFonts w:cs="Calibri"/>
              </w:rPr>
            </w:pPr>
            <w:r w:rsidRPr="005B55FF">
              <w:rPr>
                <w:rFonts w:cs="Calibri"/>
              </w:rPr>
              <w:t>Credit card</w:t>
            </w:r>
          </w:p>
        </w:tc>
        <w:tc>
          <w:tcPr>
            <w:tcW w:w="3284" w:type="dxa"/>
            <w:gridSpan w:val="2"/>
          </w:tcPr>
          <w:p w14:paraId="6D2BE2CE" w14:textId="77777777" w:rsidR="00875B27" w:rsidRPr="005B55FF" w:rsidRDefault="00875B27" w:rsidP="00D57AFF">
            <w:pPr>
              <w:rPr>
                <w:rFonts w:cs="Calibri"/>
              </w:rPr>
            </w:pPr>
          </w:p>
          <w:p w14:paraId="47A8F9CA" w14:textId="77777777" w:rsidR="00875B27" w:rsidRPr="005B55FF" w:rsidRDefault="00875B27" w:rsidP="00D57AFF">
            <w:pPr>
              <w:rPr>
                <w:rFonts w:cs="Calibri"/>
              </w:rPr>
            </w:pPr>
            <w:r w:rsidRPr="005B55FF">
              <w:rPr>
                <w:rFonts w:cs="Calibri"/>
              </w:rPr>
              <w:t>Inadequate checks</w:t>
            </w:r>
          </w:p>
        </w:tc>
        <w:tc>
          <w:tcPr>
            <w:tcW w:w="874" w:type="dxa"/>
          </w:tcPr>
          <w:p w14:paraId="38838516" w14:textId="77777777" w:rsidR="00875B27" w:rsidRPr="005B55FF" w:rsidRDefault="00875B27" w:rsidP="00D57AFF">
            <w:pPr>
              <w:jc w:val="center"/>
              <w:rPr>
                <w:rFonts w:cs="Calibri"/>
              </w:rPr>
            </w:pPr>
          </w:p>
          <w:p w14:paraId="28957A81" w14:textId="77777777" w:rsidR="00875B27" w:rsidRPr="005B55FF" w:rsidRDefault="00875B27" w:rsidP="00D57AFF">
            <w:pPr>
              <w:jc w:val="center"/>
              <w:rPr>
                <w:rFonts w:cs="Calibri"/>
              </w:rPr>
            </w:pPr>
            <w:r w:rsidRPr="005B55FF">
              <w:rPr>
                <w:rFonts w:cs="Calibri"/>
              </w:rPr>
              <w:t>1</w:t>
            </w:r>
          </w:p>
          <w:p w14:paraId="098974B8" w14:textId="77777777" w:rsidR="00875B27" w:rsidRPr="005B55FF" w:rsidRDefault="00875B27" w:rsidP="00D57AFF">
            <w:pPr>
              <w:jc w:val="center"/>
              <w:rPr>
                <w:rFonts w:cs="Calibri"/>
              </w:rPr>
            </w:pPr>
          </w:p>
          <w:p w14:paraId="794F5FC0" w14:textId="77777777" w:rsidR="00875B27" w:rsidRPr="005B55FF" w:rsidRDefault="00875B27" w:rsidP="00D57AFF">
            <w:pPr>
              <w:jc w:val="center"/>
              <w:rPr>
                <w:rFonts w:cs="Calibri"/>
              </w:rPr>
            </w:pPr>
          </w:p>
          <w:p w14:paraId="75194FB1" w14:textId="77777777" w:rsidR="00875B27" w:rsidRPr="005B55FF" w:rsidRDefault="00875B27" w:rsidP="00D57AFF">
            <w:pPr>
              <w:jc w:val="center"/>
              <w:rPr>
                <w:rFonts w:cs="Calibri"/>
              </w:rPr>
            </w:pPr>
          </w:p>
          <w:p w14:paraId="67133EBF" w14:textId="77777777" w:rsidR="00875B27" w:rsidRPr="005B55FF" w:rsidRDefault="00875B27" w:rsidP="00D57AFF">
            <w:pPr>
              <w:jc w:val="center"/>
              <w:rPr>
                <w:rFonts w:cs="Calibri"/>
              </w:rPr>
            </w:pPr>
          </w:p>
          <w:p w14:paraId="685B128E" w14:textId="77777777" w:rsidR="00875B27" w:rsidRPr="005B55FF" w:rsidRDefault="00875B27" w:rsidP="00D57AFF">
            <w:pPr>
              <w:jc w:val="center"/>
              <w:rPr>
                <w:rFonts w:cs="Calibri"/>
              </w:rPr>
            </w:pPr>
            <w:r>
              <w:rPr>
                <w:rFonts w:cs="Calibri"/>
              </w:rPr>
              <w:t>2</w:t>
            </w:r>
          </w:p>
          <w:p w14:paraId="08E3C461" w14:textId="77777777" w:rsidR="00875B27" w:rsidRPr="005B55FF" w:rsidRDefault="00875B27" w:rsidP="00D57AFF">
            <w:pPr>
              <w:jc w:val="center"/>
              <w:rPr>
                <w:rFonts w:cs="Calibri"/>
              </w:rPr>
            </w:pPr>
          </w:p>
          <w:p w14:paraId="24F17B35" w14:textId="77777777" w:rsidR="00875B27" w:rsidRPr="005B55FF" w:rsidRDefault="00875B27" w:rsidP="00D57AFF">
            <w:pPr>
              <w:jc w:val="center"/>
              <w:rPr>
                <w:rFonts w:cs="Calibri"/>
              </w:rPr>
            </w:pPr>
          </w:p>
          <w:p w14:paraId="5F105C0C" w14:textId="77777777" w:rsidR="00875B27" w:rsidRPr="005B55FF" w:rsidRDefault="00875B27" w:rsidP="007E73BF">
            <w:pPr>
              <w:jc w:val="center"/>
              <w:rPr>
                <w:rFonts w:cs="Calibri"/>
              </w:rPr>
            </w:pPr>
            <w:r w:rsidRPr="005B55FF">
              <w:rPr>
                <w:rFonts w:cs="Calibri"/>
              </w:rPr>
              <w:t>2</w:t>
            </w:r>
          </w:p>
        </w:tc>
        <w:tc>
          <w:tcPr>
            <w:tcW w:w="926" w:type="dxa"/>
          </w:tcPr>
          <w:p w14:paraId="11A81041" w14:textId="77777777" w:rsidR="00875B27" w:rsidRPr="005B55FF" w:rsidRDefault="00875B27" w:rsidP="00D57AFF">
            <w:pPr>
              <w:jc w:val="center"/>
              <w:rPr>
                <w:rFonts w:cs="Calibri"/>
              </w:rPr>
            </w:pPr>
          </w:p>
          <w:p w14:paraId="7784438F" w14:textId="77777777" w:rsidR="00875B27" w:rsidRDefault="00875B27" w:rsidP="00D57AFF">
            <w:pPr>
              <w:jc w:val="center"/>
              <w:rPr>
                <w:rFonts w:cs="Calibri"/>
              </w:rPr>
            </w:pPr>
            <w:r w:rsidRPr="005B55FF">
              <w:rPr>
                <w:rFonts w:cs="Calibri"/>
              </w:rPr>
              <w:t>3</w:t>
            </w:r>
          </w:p>
          <w:p w14:paraId="2820BCC3" w14:textId="77777777" w:rsidR="00875B27" w:rsidRDefault="00875B27" w:rsidP="00D57AFF">
            <w:pPr>
              <w:jc w:val="center"/>
              <w:rPr>
                <w:rFonts w:cs="Calibri"/>
              </w:rPr>
            </w:pPr>
          </w:p>
          <w:p w14:paraId="0AF64967" w14:textId="77777777" w:rsidR="00875B27" w:rsidRDefault="00875B27" w:rsidP="00D57AFF">
            <w:pPr>
              <w:jc w:val="center"/>
              <w:rPr>
                <w:rFonts w:cs="Calibri"/>
              </w:rPr>
            </w:pPr>
          </w:p>
          <w:p w14:paraId="256AAF9D" w14:textId="77777777" w:rsidR="00875B27" w:rsidRDefault="00875B27" w:rsidP="00D57AFF">
            <w:pPr>
              <w:jc w:val="center"/>
              <w:rPr>
                <w:rFonts w:cs="Calibri"/>
              </w:rPr>
            </w:pPr>
          </w:p>
          <w:p w14:paraId="08DFE08C" w14:textId="77777777" w:rsidR="00875B27" w:rsidRDefault="00875B27" w:rsidP="00D57AFF">
            <w:pPr>
              <w:jc w:val="center"/>
              <w:rPr>
                <w:rFonts w:cs="Calibri"/>
              </w:rPr>
            </w:pPr>
          </w:p>
          <w:p w14:paraId="0FB60B6B" w14:textId="77777777" w:rsidR="00875B27" w:rsidRPr="005B55FF" w:rsidRDefault="00875B27" w:rsidP="007E73BF">
            <w:pPr>
              <w:jc w:val="center"/>
              <w:rPr>
                <w:rFonts w:cs="Calibri"/>
              </w:rPr>
            </w:pPr>
            <w:r>
              <w:rPr>
                <w:rFonts w:cs="Calibri"/>
              </w:rPr>
              <w:t>3</w:t>
            </w:r>
          </w:p>
          <w:p w14:paraId="55E0AFF5" w14:textId="77777777" w:rsidR="00875B27" w:rsidRPr="005B55FF" w:rsidRDefault="00875B27" w:rsidP="00D57AFF">
            <w:pPr>
              <w:jc w:val="center"/>
              <w:rPr>
                <w:rFonts w:cs="Calibri"/>
              </w:rPr>
            </w:pPr>
          </w:p>
          <w:p w14:paraId="27CB2AAA" w14:textId="77777777" w:rsidR="00875B27" w:rsidRPr="005B55FF" w:rsidRDefault="00875B27" w:rsidP="00D57AFF">
            <w:pPr>
              <w:jc w:val="center"/>
              <w:rPr>
                <w:rFonts w:cs="Calibri"/>
              </w:rPr>
            </w:pPr>
          </w:p>
          <w:p w14:paraId="38307B5F" w14:textId="77777777" w:rsidR="00875B27" w:rsidRPr="005B55FF" w:rsidRDefault="00875B27" w:rsidP="007E73BF">
            <w:pPr>
              <w:jc w:val="center"/>
              <w:rPr>
                <w:rFonts w:cs="Calibri"/>
              </w:rPr>
            </w:pPr>
            <w:r w:rsidRPr="005B55FF">
              <w:rPr>
                <w:rFonts w:cs="Calibri"/>
              </w:rPr>
              <w:t>4</w:t>
            </w:r>
          </w:p>
        </w:tc>
        <w:tc>
          <w:tcPr>
            <w:tcW w:w="4195" w:type="dxa"/>
          </w:tcPr>
          <w:p w14:paraId="36F9CD85" w14:textId="69502719" w:rsidR="00875B27" w:rsidRPr="005B55FF" w:rsidRDefault="00875B27" w:rsidP="00D57AFF">
            <w:pPr>
              <w:rPr>
                <w:rFonts w:cs="Calibri"/>
              </w:rPr>
            </w:pPr>
            <w:r>
              <w:rPr>
                <w:rFonts w:cs="Calibri"/>
              </w:rPr>
              <w:lastRenderedPageBreak/>
              <w:t>T</w:t>
            </w:r>
            <w:r w:rsidRPr="005B55FF">
              <w:rPr>
                <w:rFonts w:cs="Calibri"/>
              </w:rPr>
              <w:t>he Council has Financial Standing Orders which set out the requirements for banking, cheques and reconciliation of accounts</w:t>
            </w:r>
            <w:r w:rsidRPr="004B47B5">
              <w:rPr>
                <w:rFonts w:cs="Calibri"/>
              </w:rPr>
              <w:t xml:space="preserve">. The RFO should ensure </w:t>
            </w:r>
            <w:r w:rsidRPr="005B55FF">
              <w:rPr>
                <w:rFonts w:cs="Calibri"/>
              </w:rPr>
              <w:t xml:space="preserve">that a sufficient ‘working balance’ is maintained in the Parish Council’s current account at all times. This should include a sufficient balance to cover </w:t>
            </w:r>
            <w:r w:rsidRPr="005B55FF">
              <w:rPr>
                <w:rFonts w:cs="Calibri"/>
              </w:rPr>
              <w:lastRenderedPageBreak/>
              <w:t>the half yearly payments for the Public Works Loan.</w:t>
            </w:r>
          </w:p>
          <w:p w14:paraId="284E3146" w14:textId="77777777" w:rsidR="00875B27" w:rsidRDefault="00875B27" w:rsidP="00D57AFF">
            <w:pPr>
              <w:rPr>
                <w:rFonts w:cs="Calibri"/>
              </w:rPr>
            </w:pPr>
            <w:r w:rsidRPr="005B55FF">
              <w:rPr>
                <w:rFonts w:cs="Calibri"/>
              </w:rPr>
              <w:t>As per the Parish Council’s Investment Policy is as set out in the Financial Standing Orders.</w:t>
            </w:r>
          </w:p>
          <w:p w14:paraId="5AC5089E" w14:textId="77777777" w:rsidR="00875B27" w:rsidRPr="005B55FF" w:rsidRDefault="00875B27" w:rsidP="00D57AFF">
            <w:pPr>
              <w:rPr>
                <w:rFonts w:cs="Calibri"/>
              </w:rPr>
            </w:pPr>
            <w:r w:rsidRPr="005B55FF">
              <w:rPr>
                <w:rFonts w:cs="Calibri"/>
              </w:rPr>
              <w:t>Use of the Theydon Bois Parish Council credit card should comply with Financial Standing orders.</w:t>
            </w:r>
          </w:p>
        </w:tc>
        <w:tc>
          <w:tcPr>
            <w:tcW w:w="3141" w:type="dxa"/>
          </w:tcPr>
          <w:p w14:paraId="53E88C75" w14:textId="77777777" w:rsidR="00875B27" w:rsidRPr="005B55FF" w:rsidRDefault="00875B27" w:rsidP="00D57AFF">
            <w:pPr>
              <w:rPr>
                <w:rFonts w:cs="Calibri"/>
              </w:rPr>
            </w:pPr>
            <w:r w:rsidRPr="005B55FF">
              <w:rPr>
                <w:rFonts w:cs="Calibri"/>
              </w:rPr>
              <w:lastRenderedPageBreak/>
              <w:t>Annually</w:t>
            </w:r>
          </w:p>
        </w:tc>
      </w:tr>
      <w:tr w:rsidR="00875B27" w:rsidRPr="005B55FF" w14:paraId="5A65B8E5" w14:textId="77777777" w:rsidTr="00875B27">
        <w:trPr>
          <w:trHeight w:val="144"/>
        </w:trPr>
        <w:tc>
          <w:tcPr>
            <w:tcW w:w="1758" w:type="dxa"/>
          </w:tcPr>
          <w:p w14:paraId="003C3E22" w14:textId="77777777" w:rsidR="00875B27" w:rsidRPr="005B55FF" w:rsidRDefault="00875B27" w:rsidP="00D57AFF">
            <w:pPr>
              <w:rPr>
                <w:rFonts w:cs="Calibri"/>
              </w:rPr>
            </w:pPr>
            <w:r w:rsidRPr="005B55FF">
              <w:rPr>
                <w:rFonts w:cs="Calibri"/>
              </w:rPr>
              <w:t>Financial Records</w:t>
            </w:r>
          </w:p>
        </w:tc>
        <w:tc>
          <w:tcPr>
            <w:tcW w:w="3284" w:type="dxa"/>
            <w:gridSpan w:val="2"/>
          </w:tcPr>
          <w:p w14:paraId="22283EDF" w14:textId="77777777" w:rsidR="00875B27" w:rsidRPr="005B55FF" w:rsidRDefault="00875B27" w:rsidP="00D57AFF">
            <w:pPr>
              <w:rPr>
                <w:rFonts w:cs="Calibri"/>
              </w:rPr>
            </w:pPr>
            <w:r w:rsidRPr="005B55FF">
              <w:rPr>
                <w:rFonts w:cs="Calibri"/>
              </w:rPr>
              <w:t xml:space="preserve"> Inadequate checks</w:t>
            </w:r>
          </w:p>
          <w:p w14:paraId="7D00C468" w14:textId="77777777" w:rsidR="00875B27" w:rsidRPr="005B55FF" w:rsidRDefault="00875B27" w:rsidP="00D57AFF">
            <w:pPr>
              <w:rPr>
                <w:rFonts w:cs="Calibri"/>
              </w:rPr>
            </w:pPr>
          </w:p>
          <w:p w14:paraId="217BB861" w14:textId="77777777" w:rsidR="00875B27" w:rsidRPr="005B55FF" w:rsidRDefault="00875B27" w:rsidP="00D57AFF">
            <w:pPr>
              <w:rPr>
                <w:rFonts w:cs="Calibri"/>
              </w:rPr>
            </w:pPr>
            <w:r w:rsidRPr="005B55FF">
              <w:rPr>
                <w:rFonts w:cs="Calibri"/>
              </w:rPr>
              <w:t>Financial irregularities</w:t>
            </w:r>
          </w:p>
        </w:tc>
        <w:tc>
          <w:tcPr>
            <w:tcW w:w="874" w:type="dxa"/>
          </w:tcPr>
          <w:p w14:paraId="225D189D" w14:textId="77777777" w:rsidR="00875B27" w:rsidRPr="005B55FF" w:rsidRDefault="00875B27" w:rsidP="00D57AFF">
            <w:pPr>
              <w:jc w:val="center"/>
              <w:rPr>
                <w:rFonts w:cs="Calibri"/>
              </w:rPr>
            </w:pPr>
            <w:r w:rsidRPr="005B55FF">
              <w:rPr>
                <w:rFonts w:cs="Calibri"/>
              </w:rPr>
              <w:t>1</w:t>
            </w:r>
          </w:p>
          <w:p w14:paraId="6885FB6D" w14:textId="77777777" w:rsidR="00875B27" w:rsidRPr="005B55FF" w:rsidRDefault="00875B27" w:rsidP="00D57AFF">
            <w:pPr>
              <w:jc w:val="center"/>
              <w:rPr>
                <w:rFonts w:cs="Calibri"/>
              </w:rPr>
            </w:pPr>
          </w:p>
          <w:p w14:paraId="770B6DDE" w14:textId="77777777" w:rsidR="00875B27" w:rsidRPr="005B55FF" w:rsidRDefault="00875B27" w:rsidP="00D57AFF">
            <w:pPr>
              <w:jc w:val="center"/>
              <w:rPr>
                <w:rFonts w:cs="Calibri"/>
              </w:rPr>
            </w:pPr>
            <w:r w:rsidRPr="005B55FF">
              <w:rPr>
                <w:rFonts w:cs="Calibri"/>
              </w:rPr>
              <w:t>1</w:t>
            </w:r>
          </w:p>
        </w:tc>
        <w:tc>
          <w:tcPr>
            <w:tcW w:w="926" w:type="dxa"/>
          </w:tcPr>
          <w:p w14:paraId="0C82E5B9" w14:textId="77777777" w:rsidR="00875B27" w:rsidRPr="005B55FF" w:rsidRDefault="00875B27" w:rsidP="00D57AFF">
            <w:pPr>
              <w:jc w:val="center"/>
              <w:rPr>
                <w:rFonts w:cs="Calibri"/>
              </w:rPr>
            </w:pPr>
            <w:r w:rsidRPr="005B55FF">
              <w:rPr>
                <w:rFonts w:cs="Calibri"/>
              </w:rPr>
              <w:t>2</w:t>
            </w:r>
          </w:p>
          <w:p w14:paraId="14B3984A" w14:textId="77777777" w:rsidR="00875B27" w:rsidRPr="005B55FF" w:rsidRDefault="00875B27" w:rsidP="00D57AFF">
            <w:pPr>
              <w:jc w:val="center"/>
              <w:rPr>
                <w:rFonts w:cs="Calibri"/>
              </w:rPr>
            </w:pPr>
          </w:p>
          <w:p w14:paraId="48E61D8F" w14:textId="77777777" w:rsidR="00875B27" w:rsidRPr="005B55FF" w:rsidRDefault="00875B27" w:rsidP="00D57AFF">
            <w:pPr>
              <w:jc w:val="center"/>
              <w:rPr>
                <w:rFonts w:cs="Calibri"/>
              </w:rPr>
            </w:pPr>
            <w:r w:rsidRPr="005B55FF">
              <w:rPr>
                <w:rFonts w:cs="Calibri"/>
              </w:rPr>
              <w:t>2</w:t>
            </w:r>
          </w:p>
        </w:tc>
        <w:tc>
          <w:tcPr>
            <w:tcW w:w="4195" w:type="dxa"/>
          </w:tcPr>
          <w:p w14:paraId="3F08C626" w14:textId="77777777" w:rsidR="00875B27" w:rsidRPr="004B47B5" w:rsidRDefault="00875B27" w:rsidP="00D57AFF">
            <w:pPr>
              <w:rPr>
                <w:rFonts w:cs="Calibri"/>
              </w:rPr>
            </w:pPr>
            <w:r w:rsidRPr="004B47B5">
              <w:rPr>
                <w:rFonts w:cs="Calibri"/>
              </w:rPr>
              <w:t>The Council has Financial Standing Orders which set out the requirements.</w:t>
            </w:r>
          </w:p>
          <w:p w14:paraId="4EA6796B" w14:textId="55D723A3" w:rsidR="00875B27" w:rsidRPr="004B47B5" w:rsidRDefault="00875B27" w:rsidP="00CF5867">
            <w:pPr>
              <w:rPr>
                <w:rFonts w:cs="Calibri"/>
              </w:rPr>
            </w:pPr>
            <w:r w:rsidRPr="004B47B5">
              <w:rPr>
                <w:rFonts w:cs="Calibri"/>
              </w:rPr>
              <w:t>The Responsible Financial Officer produces a monthly report which sets out payments due, these are then noted at monthly Parish Council Meetings</w:t>
            </w:r>
            <w:r w:rsidR="003E69C7">
              <w:rPr>
                <w:rFonts w:cs="Calibri"/>
              </w:rPr>
              <w:t xml:space="preserve"> and </w:t>
            </w:r>
            <w:r w:rsidR="00F52586">
              <w:rPr>
                <w:rFonts w:cs="Calibri"/>
              </w:rPr>
              <w:t xml:space="preserve">checked and </w:t>
            </w:r>
            <w:r w:rsidR="003E69C7">
              <w:rPr>
                <w:rFonts w:cs="Calibri"/>
              </w:rPr>
              <w:t xml:space="preserve">signed by the </w:t>
            </w:r>
            <w:r w:rsidR="00F52586">
              <w:rPr>
                <w:rFonts w:cs="Calibri"/>
              </w:rPr>
              <w:t>Finance Committee Chair and Council Chair</w:t>
            </w:r>
            <w:r w:rsidR="00B47366">
              <w:rPr>
                <w:rFonts w:cs="Calibri"/>
              </w:rPr>
              <w:t>.</w:t>
            </w:r>
            <w:r w:rsidRPr="004B47B5">
              <w:rPr>
                <w:rFonts w:cs="Calibri"/>
              </w:rPr>
              <w:t xml:space="preserve"> Bank reconciliations are produced by the RFO and reported to the Finance &amp; General Purposes Committee.</w:t>
            </w:r>
          </w:p>
        </w:tc>
        <w:tc>
          <w:tcPr>
            <w:tcW w:w="3141" w:type="dxa"/>
          </w:tcPr>
          <w:p w14:paraId="638CE100" w14:textId="77777777" w:rsidR="00875B27" w:rsidRPr="004B47B5" w:rsidRDefault="00875B27" w:rsidP="00D57AFF">
            <w:pPr>
              <w:rPr>
                <w:rFonts w:cs="Calibri"/>
              </w:rPr>
            </w:pPr>
            <w:r w:rsidRPr="004B47B5">
              <w:rPr>
                <w:rFonts w:cs="Calibri"/>
              </w:rPr>
              <w:t>Annually</w:t>
            </w:r>
          </w:p>
          <w:p w14:paraId="2EA0A2C1" w14:textId="77777777" w:rsidR="00875B27" w:rsidRPr="004B47B5" w:rsidRDefault="00875B27" w:rsidP="00D57AFF">
            <w:pPr>
              <w:rPr>
                <w:rFonts w:cs="Calibri"/>
              </w:rPr>
            </w:pPr>
          </w:p>
          <w:p w14:paraId="63909336" w14:textId="77777777" w:rsidR="00875B27" w:rsidRPr="004B47B5" w:rsidRDefault="00875B27" w:rsidP="00D57AFF">
            <w:pPr>
              <w:rPr>
                <w:rFonts w:cs="Calibri"/>
              </w:rPr>
            </w:pPr>
            <w:r w:rsidRPr="004B47B5">
              <w:rPr>
                <w:rFonts w:cs="Calibri"/>
              </w:rPr>
              <w:t>Quarterly</w:t>
            </w:r>
          </w:p>
          <w:p w14:paraId="3C6C7B4C" w14:textId="77777777" w:rsidR="00875B27" w:rsidRPr="004B47B5" w:rsidRDefault="00875B27" w:rsidP="00D57AFF">
            <w:pPr>
              <w:rPr>
                <w:rFonts w:cs="Calibri"/>
              </w:rPr>
            </w:pPr>
          </w:p>
          <w:p w14:paraId="28C2F60A" w14:textId="77777777" w:rsidR="00875B27" w:rsidRPr="004B47B5" w:rsidRDefault="00875B27" w:rsidP="00D57AFF">
            <w:pPr>
              <w:rPr>
                <w:rFonts w:cs="Calibri"/>
              </w:rPr>
            </w:pPr>
          </w:p>
        </w:tc>
      </w:tr>
      <w:tr w:rsidR="00875B27" w:rsidRPr="005B55FF" w14:paraId="6E39F41C" w14:textId="77777777" w:rsidTr="00875B27">
        <w:trPr>
          <w:trHeight w:val="144"/>
        </w:trPr>
        <w:tc>
          <w:tcPr>
            <w:tcW w:w="1758" w:type="dxa"/>
          </w:tcPr>
          <w:p w14:paraId="0B730C2D" w14:textId="77777777" w:rsidR="00875B27" w:rsidRPr="005B55FF" w:rsidRDefault="00875B27" w:rsidP="00D57AFF">
            <w:pPr>
              <w:rPr>
                <w:rFonts w:cs="Calibri"/>
              </w:rPr>
            </w:pPr>
            <w:r w:rsidRPr="005B55FF">
              <w:rPr>
                <w:rFonts w:cs="Calibri"/>
              </w:rPr>
              <w:t xml:space="preserve">Reporting and auditing </w:t>
            </w:r>
          </w:p>
          <w:p w14:paraId="57A6CBCD" w14:textId="77777777" w:rsidR="00875B27" w:rsidRPr="005B55FF" w:rsidRDefault="00875B27" w:rsidP="00D57AFF">
            <w:pPr>
              <w:rPr>
                <w:rFonts w:cs="Calibri"/>
              </w:rPr>
            </w:pPr>
          </w:p>
          <w:p w14:paraId="34E54CD1" w14:textId="77777777" w:rsidR="00875B27" w:rsidRPr="005B55FF" w:rsidRDefault="00875B27" w:rsidP="00D57AFF">
            <w:pPr>
              <w:rPr>
                <w:rFonts w:cs="Calibri"/>
              </w:rPr>
            </w:pPr>
          </w:p>
          <w:p w14:paraId="5BC0C37E" w14:textId="77777777" w:rsidR="00875B27" w:rsidRDefault="00875B27" w:rsidP="00D57AFF">
            <w:pPr>
              <w:rPr>
                <w:rFonts w:cs="Calibri"/>
              </w:rPr>
            </w:pPr>
          </w:p>
          <w:p w14:paraId="0D18A340" w14:textId="77777777" w:rsidR="00875B27" w:rsidRPr="005B55FF" w:rsidRDefault="00875B27" w:rsidP="00D57AFF">
            <w:pPr>
              <w:rPr>
                <w:rFonts w:cs="Calibri"/>
              </w:rPr>
            </w:pPr>
            <w:r w:rsidRPr="005B55FF">
              <w:rPr>
                <w:rFonts w:cs="Calibri"/>
              </w:rPr>
              <w:t>Annual Return</w:t>
            </w:r>
          </w:p>
          <w:p w14:paraId="053B8600" w14:textId="77777777" w:rsidR="00875B27" w:rsidRPr="005B55FF" w:rsidRDefault="00875B27" w:rsidP="00D57AFF">
            <w:pPr>
              <w:rPr>
                <w:rFonts w:cs="Calibri"/>
              </w:rPr>
            </w:pPr>
          </w:p>
        </w:tc>
        <w:tc>
          <w:tcPr>
            <w:tcW w:w="3284" w:type="dxa"/>
            <w:gridSpan w:val="2"/>
          </w:tcPr>
          <w:p w14:paraId="579066DF" w14:textId="77777777" w:rsidR="00875B27" w:rsidRPr="005B55FF" w:rsidRDefault="00875B27" w:rsidP="00D57AFF">
            <w:pPr>
              <w:rPr>
                <w:rFonts w:cs="Calibri"/>
              </w:rPr>
            </w:pPr>
            <w:r w:rsidRPr="005B55FF">
              <w:rPr>
                <w:rFonts w:cs="Calibri"/>
              </w:rPr>
              <w:lastRenderedPageBreak/>
              <w:t>Information communication</w:t>
            </w:r>
          </w:p>
          <w:p w14:paraId="59C74DAE" w14:textId="77777777" w:rsidR="00875B27" w:rsidRPr="005B55FF" w:rsidRDefault="00875B27" w:rsidP="00D57AFF">
            <w:pPr>
              <w:rPr>
                <w:rFonts w:cs="Calibri"/>
              </w:rPr>
            </w:pPr>
          </w:p>
          <w:p w14:paraId="4DFBEFCA" w14:textId="77777777" w:rsidR="00875B27" w:rsidRDefault="00875B27" w:rsidP="00D57AFF">
            <w:pPr>
              <w:rPr>
                <w:rFonts w:cs="Calibri"/>
              </w:rPr>
            </w:pPr>
            <w:r w:rsidRPr="005B55FF">
              <w:rPr>
                <w:rFonts w:cs="Calibri"/>
              </w:rPr>
              <w:t>Compliance</w:t>
            </w:r>
          </w:p>
          <w:p w14:paraId="552B0195" w14:textId="77777777" w:rsidR="00875B27" w:rsidRDefault="00875B27" w:rsidP="00D57AFF">
            <w:pPr>
              <w:rPr>
                <w:rFonts w:cs="Calibri"/>
              </w:rPr>
            </w:pPr>
          </w:p>
          <w:p w14:paraId="6DE88BDD" w14:textId="77777777" w:rsidR="00875B27" w:rsidRPr="005B55FF" w:rsidRDefault="00875B27" w:rsidP="00D57AFF">
            <w:pPr>
              <w:rPr>
                <w:rFonts w:cs="Calibri"/>
              </w:rPr>
            </w:pPr>
            <w:r w:rsidRPr="005B55FF">
              <w:rPr>
                <w:rFonts w:cs="Calibri"/>
              </w:rPr>
              <w:t>Not submitted and queries not satisfactorily answered within the time limit.</w:t>
            </w:r>
          </w:p>
        </w:tc>
        <w:tc>
          <w:tcPr>
            <w:tcW w:w="874" w:type="dxa"/>
          </w:tcPr>
          <w:p w14:paraId="0D4A9C38" w14:textId="77777777" w:rsidR="00875B27" w:rsidRPr="005B55FF" w:rsidRDefault="00875B27" w:rsidP="00D57AFF">
            <w:pPr>
              <w:jc w:val="center"/>
              <w:rPr>
                <w:rFonts w:cs="Calibri"/>
              </w:rPr>
            </w:pPr>
            <w:r w:rsidRPr="005B55FF">
              <w:rPr>
                <w:rFonts w:cs="Calibri"/>
              </w:rPr>
              <w:lastRenderedPageBreak/>
              <w:t>1</w:t>
            </w:r>
          </w:p>
          <w:p w14:paraId="0257B86F" w14:textId="77777777" w:rsidR="00875B27" w:rsidRPr="005B55FF" w:rsidRDefault="00875B27" w:rsidP="00D57AFF">
            <w:pPr>
              <w:jc w:val="center"/>
              <w:rPr>
                <w:rFonts w:cs="Calibri"/>
              </w:rPr>
            </w:pPr>
          </w:p>
          <w:p w14:paraId="7A4B349D" w14:textId="77777777" w:rsidR="00875B27" w:rsidRPr="005B55FF" w:rsidRDefault="00875B27" w:rsidP="00CF5867">
            <w:pPr>
              <w:jc w:val="center"/>
              <w:rPr>
                <w:rFonts w:cs="Calibri"/>
              </w:rPr>
            </w:pPr>
            <w:r w:rsidRPr="005B55FF">
              <w:rPr>
                <w:rFonts w:cs="Calibri"/>
              </w:rPr>
              <w:t>1</w:t>
            </w:r>
          </w:p>
          <w:p w14:paraId="322E7761" w14:textId="77777777" w:rsidR="00875B27" w:rsidRPr="005B55FF" w:rsidRDefault="00875B27" w:rsidP="00D57AFF">
            <w:pPr>
              <w:jc w:val="center"/>
              <w:rPr>
                <w:rFonts w:cs="Calibri"/>
              </w:rPr>
            </w:pPr>
          </w:p>
          <w:p w14:paraId="3BA696E3" w14:textId="77777777" w:rsidR="00875B27" w:rsidRPr="005B55FF" w:rsidRDefault="00875B27" w:rsidP="00D57AFF">
            <w:pPr>
              <w:jc w:val="center"/>
              <w:rPr>
                <w:rFonts w:cs="Calibri"/>
              </w:rPr>
            </w:pPr>
            <w:r w:rsidRPr="005B55FF">
              <w:rPr>
                <w:rFonts w:cs="Calibri"/>
              </w:rPr>
              <w:t>2</w:t>
            </w:r>
          </w:p>
        </w:tc>
        <w:tc>
          <w:tcPr>
            <w:tcW w:w="926" w:type="dxa"/>
          </w:tcPr>
          <w:p w14:paraId="00F7435B" w14:textId="77777777" w:rsidR="00875B27" w:rsidRPr="005B55FF" w:rsidRDefault="00875B27" w:rsidP="00D57AFF">
            <w:pPr>
              <w:jc w:val="center"/>
              <w:rPr>
                <w:rFonts w:cs="Calibri"/>
              </w:rPr>
            </w:pPr>
            <w:r w:rsidRPr="005B55FF">
              <w:rPr>
                <w:rFonts w:cs="Calibri"/>
              </w:rPr>
              <w:lastRenderedPageBreak/>
              <w:t>1</w:t>
            </w:r>
          </w:p>
          <w:p w14:paraId="28DFB913" w14:textId="77777777" w:rsidR="00875B27" w:rsidRPr="005B55FF" w:rsidRDefault="00875B27" w:rsidP="00D57AFF">
            <w:pPr>
              <w:jc w:val="center"/>
              <w:rPr>
                <w:rFonts w:cs="Calibri"/>
              </w:rPr>
            </w:pPr>
          </w:p>
          <w:p w14:paraId="29CBDE87" w14:textId="77777777" w:rsidR="00875B27" w:rsidRPr="005B55FF" w:rsidRDefault="00875B27" w:rsidP="00CF5867">
            <w:pPr>
              <w:jc w:val="center"/>
              <w:rPr>
                <w:rFonts w:cs="Calibri"/>
              </w:rPr>
            </w:pPr>
            <w:r w:rsidRPr="005B55FF">
              <w:rPr>
                <w:rFonts w:cs="Calibri"/>
              </w:rPr>
              <w:t>2</w:t>
            </w:r>
          </w:p>
          <w:p w14:paraId="0D24B11B" w14:textId="77777777" w:rsidR="00875B27" w:rsidRPr="005B55FF" w:rsidRDefault="00875B27" w:rsidP="00D57AFF">
            <w:pPr>
              <w:jc w:val="center"/>
              <w:rPr>
                <w:rFonts w:cs="Calibri"/>
              </w:rPr>
            </w:pPr>
          </w:p>
          <w:p w14:paraId="53AB22A6" w14:textId="77777777" w:rsidR="00875B27" w:rsidRPr="005B55FF" w:rsidRDefault="00875B27" w:rsidP="00D57AFF">
            <w:pPr>
              <w:jc w:val="center"/>
              <w:rPr>
                <w:rFonts w:cs="Calibri"/>
              </w:rPr>
            </w:pPr>
            <w:r w:rsidRPr="005B55FF">
              <w:rPr>
                <w:rFonts w:cs="Calibri"/>
              </w:rPr>
              <w:t>3</w:t>
            </w:r>
          </w:p>
          <w:p w14:paraId="675D2796" w14:textId="77777777" w:rsidR="00875B27" w:rsidRPr="005B55FF" w:rsidRDefault="00875B27" w:rsidP="00D57AFF">
            <w:pPr>
              <w:jc w:val="center"/>
              <w:rPr>
                <w:rFonts w:cs="Calibri"/>
              </w:rPr>
            </w:pPr>
          </w:p>
        </w:tc>
        <w:tc>
          <w:tcPr>
            <w:tcW w:w="4195" w:type="dxa"/>
          </w:tcPr>
          <w:p w14:paraId="7BC48F96" w14:textId="77777777" w:rsidR="00875B27" w:rsidRPr="005B55FF" w:rsidRDefault="00875B27" w:rsidP="00D57AFF">
            <w:pPr>
              <w:rPr>
                <w:rFonts w:cs="Calibri"/>
              </w:rPr>
            </w:pPr>
            <w:r w:rsidRPr="005B55FF">
              <w:rPr>
                <w:rFonts w:cs="Calibri"/>
              </w:rPr>
              <w:lastRenderedPageBreak/>
              <w:t>The Responsible Financial Officer produces a regular report.</w:t>
            </w:r>
          </w:p>
          <w:p w14:paraId="3EC5757D" w14:textId="77777777" w:rsidR="00875B27" w:rsidRPr="005B55FF" w:rsidRDefault="00875B27" w:rsidP="00D57AFF">
            <w:pPr>
              <w:rPr>
                <w:rFonts w:cs="Calibri"/>
              </w:rPr>
            </w:pPr>
          </w:p>
          <w:p w14:paraId="383909F6" w14:textId="77777777" w:rsidR="00875B27" w:rsidRPr="005B55FF" w:rsidRDefault="00875B27" w:rsidP="00D57AFF">
            <w:pPr>
              <w:rPr>
                <w:rFonts w:cs="Calibri"/>
              </w:rPr>
            </w:pPr>
          </w:p>
          <w:p w14:paraId="7F3FFC21" w14:textId="77777777" w:rsidR="00875B27" w:rsidRPr="005B55FF" w:rsidRDefault="00875B27" w:rsidP="00D57AFF">
            <w:pPr>
              <w:rPr>
                <w:rFonts w:cs="Calibri"/>
              </w:rPr>
            </w:pPr>
            <w:r w:rsidRPr="005B55FF">
              <w:rPr>
                <w:rFonts w:cs="Calibri"/>
              </w:rPr>
              <w:t xml:space="preserve">Council should regularly audit internally to comply with Fidelity Guarantee. </w:t>
            </w:r>
          </w:p>
          <w:p w14:paraId="54B86F0E" w14:textId="77777777" w:rsidR="00875B27" w:rsidRPr="005B55FF" w:rsidRDefault="00875B27" w:rsidP="00D57AFF">
            <w:pPr>
              <w:rPr>
                <w:rFonts w:cs="Calibri"/>
              </w:rPr>
            </w:pPr>
            <w:r w:rsidRPr="005B55FF">
              <w:rPr>
                <w:rFonts w:cs="Calibri"/>
              </w:rPr>
              <w:t>The RFO/ Internal Auditor complete the Parish Council’s Annual Return and submit to the External Auditor within the prescribed framework.</w:t>
            </w:r>
          </w:p>
        </w:tc>
        <w:tc>
          <w:tcPr>
            <w:tcW w:w="3141" w:type="dxa"/>
          </w:tcPr>
          <w:p w14:paraId="428949AC" w14:textId="77777777" w:rsidR="00875B27" w:rsidRPr="005B55FF" w:rsidRDefault="00875B27" w:rsidP="00D57AFF">
            <w:pPr>
              <w:rPr>
                <w:rFonts w:cs="Calibri"/>
              </w:rPr>
            </w:pPr>
            <w:r w:rsidRPr="005B55FF">
              <w:rPr>
                <w:rFonts w:cs="Calibri"/>
              </w:rPr>
              <w:lastRenderedPageBreak/>
              <w:t>Monthly</w:t>
            </w:r>
          </w:p>
          <w:p w14:paraId="27DC204E" w14:textId="77777777" w:rsidR="00875B27" w:rsidRPr="005B55FF" w:rsidRDefault="00875B27" w:rsidP="00D57AFF">
            <w:pPr>
              <w:rPr>
                <w:rFonts w:cs="Calibri"/>
              </w:rPr>
            </w:pPr>
          </w:p>
          <w:p w14:paraId="42D01B7D" w14:textId="77777777" w:rsidR="00875B27" w:rsidRPr="005B55FF" w:rsidRDefault="00875B27" w:rsidP="00D57AFF">
            <w:pPr>
              <w:rPr>
                <w:rFonts w:cs="Calibri"/>
              </w:rPr>
            </w:pPr>
          </w:p>
          <w:p w14:paraId="44BB6B5E" w14:textId="77777777" w:rsidR="00875B27" w:rsidRPr="005B55FF" w:rsidRDefault="00875B27" w:rsidP="00D57AFF">
            <w:pPr>
              <w:rPr>
                <w:rFonts w:cs="Calibri"/>
              </w:rPr>
            </w:pPr>
            <w:r w:rsidRPr="005B55FF">
              <w:rPr>
                <w:rFonts w:cs="Calibri"/>
              </w:rPr>
              <w:lastRenderedPageBreak/>
              <w:t>Existing procedures adequate</w:t>
            </w:r>
          </w:p>
          <w:p w14:paraId="6512D0A2" w14:textId="77777777" w:rsidR="00875B27" w:rsidRPr="005B55FF" w:rsidRDefault="00875B27" w:rsidP="00D57AFF">
            <w:pPr>
              <w:rPr>
                <w:rFonts w:cs="Calibri"/>
              </w:rPr>
            </w:pPr>
          </w:p>
          <w:p w14:paraId="1DDACEBD" w14:textId="77777777" w:rsidR="00875B27" w:rsidRPr="005B55FF" w:rsidRDefault="00875B27" w:rsidP="00D57AFF">
            <w:pPr>
              <w:rPr>
                <w:rFonts w:cs="Calibri"/>
              </w:rPr>
            </w:pPr>
            <w:r w:rsidRPr="005B55FF">
              <w:rPr>
                <w:rFonts w:cs="Calibri"/>
              </w:rPr>
              <w:t>Existing procedures adequate.</w:t>
            </w:r>
          </w:p>
        </w:tc>
      </w:tr>
      <w:tr w:rsidR="00875B27" w:rsidRPr="005B55FF" w14:paraId="5082B68F" w14:textId="77777777" w:rsidTr="00875B27">
        <w:trPr>
          <w:trHeight w:val="144"/>
        </w:trPr>
        <w:tc>
          <w:tcPr>
            <w:tcW w:w="1758" w:type="dxa"/>
          </w:tcPr>
          <w:p w14:paraId="4056D301" w14:textId="77777777" w:rsidR="00875B27" w:rsidRPr="005B55FF" w:rsidRDefault="00875B27" w:rsidP="00D57AFF">
            <w:pPr>
              <w:rPr>
                <w:rFonts w:cs="Calibri"/>
              </w:rPr>
            </w:pPr>
            <w:r w:rsidRPr="005B55FF">
              <w:rPr>
                <w:rFonts w:cs="Calibri"/>
              </w:rPr>
              <w:lastRenderedPageBreak/>
              <w:t>Best value</w:t>
            </w:r>
          </w:p>
        </w:tc>
        <w:tc>
          <w:tcPr>
            <w:tcW w:w="3284" w:type="dxa"/>
            <w:gridSpan w:val="2"/>
          </w:tcPr>
          <w:p w14:paraId="5DE99884" w14:textId="77777777" w:rsidR="00875B27" w:rsidRPr="005B55FF" w:rsidRDefault="00875B27" w:rsidP="00D57AFF">
            <w:pPr>
              <w:rPr>
                <w:rFonts w:cs="Calibri"/>
              </w:rPr>
            </w:pPr>
            <w:r w:rsidRPr="005B55FF">
              <w:rPr>
                <w:rFonts w:cs="Calibri"/>
              </w:rPr>
              <w:t>Work awarded incorrectly</w:t>
            </w:r>
          </w:p>
        </w:tc>
        <w:tc>
          <w:tcPr>
            <w:tcW w:w="874" w:type="dxa"/>
          </w:tcPr>
          <w:p w14:paraId="658CE0E9" w14:textId="77777777" w:rsidR="00875B27" w:rsidRPr="005B55FF" w:rsidRDefault="00875B27" w:rsidP="00D57AFF">
            <w:pPr>
              <w:jc w:val="center"/>
              <w:rPr>
                <w:rFonts w:cs="Calibri"/>
              </w:rPr>
            </w:pPr>
            <w:r w:rsidRPr="005B55FF">
              <w:rPr>
                <w:rFonts w:cs="Calibri"/>
              </w:rPr>
              <w:t>2</w:t>
            </w:r>
          </w:p>
        </w:tc>
        <w:tc>
          <w:tcPr>
            <w:tcW w:w="926" w:type="dxa"/>
          </w:tcPr>
          <w:p w14:paraId="689D2621" w14:textId="77777777" w:rsidR="00875B27" w:rsidRPr="005B55FF" w:rsidRDefault="00875B27" w:rsidP="00D57AFF">
            <w:pPr>
              <w:jc w:val="center"/>
              <w:rPr>
                <w:rFonts w:cs="Calibri"/>
              </w:rPr>
            </w:pPr>
            <w:r w:rsidRPr="005B55FF">
              <w:rPr>
                <w:rFonts w:cs="Calibri"/>
              </w:rPr>
              <w:t>2</w:t>
            </w:r>
          </w:p>
        </w:tc>
        <w:tc>
          <w:tcPr>
            <w:tcW w:w="4195" w:type="dxa"/>
          </w:tcPr>
          <w:p w14:paraId="6FCCB7DF" w14:textId="7BA50F99" w:rsidR="00875B27" w:rsidRPr="005B55FF" w:rsidRDefault="00C5332E" w:rsidP="00D57AFF">
            <w:pPr>
              <w:rPr>
                <w:rFonts w:cs="Calibri"/>
              </w:rPr>
            </w:pPr>
            <w:r>
              <w:t>When considered practical and based on value</w:t>
            </w:r>
            <w:r w:rsidR="008230EC">
              <w:t>,</w:t>
            </w:r>
            <w:r>
              <w:t xml:space="preserve"> more than one quotation or estimate should be sought. For major contract services (over £25,000), formal competitive tenders would be sought as per Financial Standing orders. </w:t>
            </w:r>
          </w:p>
        </w:tc>
        <w:tc>
          <w:tcPr>
            <w:tcW w:w="3141" w:type="dxa"/>
          </w:tcPr>
          <w:p w14:paraId="1BB6D7D5" w14:textId="77777777" w:rsidR="00875B27" w:rsidRPr="005B55FF" w:rsidRDefault="00875B27" w:rsidP="00D57AFF">
            <w:pPr>
              <w:rPr>
                <w:rFonts w:cs="Calibri"/>
              </w:rPr>
            </w:pPr>
            <w:r w:rsidRPr="005B55FF">
              <w:rPr>
                <w:rFonts w:cs="Calibri"/>
              </w:rPr>
              <w:t>Existing procedures adequate.</w:t>
            </w:r>
          </w:p>
        </w:tc>
      </w:tr>
      <w:tr w:rsidR="00875B27" w:rsidRPr="005B55FF" w14:paraId="54420C77" w14:textId="77777777" w:rsidTr="00875B27">
        <w:trPr>
          <w:trHeight w:val="144"/>
        </w:trPr>
        <w:tc>
          <w:tcPr>
            <w:tcW w:w="1758" w:type="dxa"/>
          </w:tcPr>
          <w:p w14:paraId="41A25DEC" w14:textId="77777777" w:rsidR="00875B27" w:rsidRPr="005B55FF" w:rsidRDefault="00875B27" w:rsidP="00D57AFF">
            <w:pPr>
              <w:rPr>
                <w:rFonts w:cs="Calibri"/>
              </w:rPr>
            </w:pPr>
            <w:r w:rsidRPr="005B55FF">
              <w:rPr>
                <w:rFonts w:cs="Calibri"/>
              </w:rPr>
              <w:t>Accountability</w:t>
            </w:r>
          </w:p>
        </w:tc>
        <w:tc>
          <w:tcPr>
            <w:tcW w:w="3284" w:type="dxa"/>
            <w:gridSpan w:val="2"/>
          </w:tcPr>
          <w:p w14:paraId="0CF9F5A3" w14:textId="77777777" w:rsidR="00875B27" w:rsidRPr="005B55FF" w:rsidRDefault="00875B27" w:rsidP="00D57AFF">
            <w:pPr>
              <w:rPr>
                <w:rFonts w:cs="Calibri"/>
              </w:rPr>
            </w:pPr>
            <w:r w:rsidRPr="005B55FF">
              <w:rPr>
                <w:rFonts w:cs="Calibri"/>
              </w:rPr>
              <w:t>Overspend on budget</w:t>
            </w:r>
          </w:p>
        </w:tc>
        <w:tc>
          <w:tcPr>
            <w:tcW w:w="874" w:type="dxa"/>
          </w:tcPr>
          <w:p w14:paraId="6C512BF4" w14:textId="77777777" w:rsidR="00875B27" w:rsidRPr="005B55FF" w:rsidRDefault="00875B27" w:rsidP="00D57AFF">
            <w:pPr>
              <w:jc w:val="center"/>
              <w:rPr>
                <w:rFonts w:cs="Calibri"/>
              </w:rPr>
            </w:pPr>
            <w:r w:rsidRPr="005B55FF">
              <w:rPr>
                <w:rFonts w:cs="Calibri"/>
              </w:rPr>
              <w:t>3</w:t>
            </w:r>
          </w:p>
        </w:tc>
        <w:tc>
          <w:tcPr>
            <w:tcW w:w="926" w:type="dxa"/>
          </w:tcPr>
          <w:p w14:paraId="01102342" w14:textId="77777777" w:rsidR="00875B27" w:rsidRPr="005B55FF" w:rsidRDefault="00875B27" w:rsidP="00D57AFF">
            <w:pPr>
              <w:jc w:val="center"/>
              <w:rPr>
                <w:rFonts w:cs="Calibri"/>
              </w:rPr>
            </w:pPr>
            <w:r w:rsidRPr="005B55FF">
              <w:rPr>
                <w:rFonts w:cs="Calibri"/>
              </w:rPr>
              <w:t>3</w:t>
            </w:r>
          </w:p>
        </w:tc>
        <w:tc>
          <w:tcPr>
            <w:tcW w:w="4195" w:type="dxa"/>
          </w:tcPr>
          <w:p w14:paraId="632558F1" w14:textId="77777777" w:rsidR="00875B27" w:rsidRPr="005B55FF" w:rsidRDefault="00875B27" w:rsidP="00D57AFF">
            <w:pPr>
              <w:rPr>
                <w:rFonts w:cs="Calibri"/>
              </w:rPr>
            </w:pPr>
            <w:r w:rsidRPr="005B55FF">
              <w:rPr>
                <w:rFonts w:cs="Calibri"/>
              </w:rPr>
              <w:t>Regular review by Finance Committee of management accounts.</w:t>
            </w:r>
          </w:p>
          <w:p w14:paraId="2AD1F7B6" w14:textId="77777777" w:rsidR="00875B27" w:rsidRPr="005B55FF" w:rsidRDefault="00875B27" w:rsidP="00D57AFF">
            <w:pPr>
              <w:rPr>
                <w:rFonts w:cs="Calibri"/>
              </w:rPr>
            </w:pPr>
          </w:p>
        </w:tc>
        <w:tc>
          <w:tcPr>
            <w:tcW w:w="3141" w:type="dxa"/>
          </w:tcPr>
          <w:p w14:paraId="5418BE1C" w14:textId="77777777" w:rsidR="00875B27" w:rsidRPr="005B55FF" w:rsidRDefault="00875B27" w:rsidP="00D57AFF">
            <w:pPr>
              <w:rPr>
                <w:rFonts w:cs="Calibri"/>
              </w:rPr>
            </w:pPr>
            <w:r w:rsidRPr="005B55FF">
              <w:rPr>
                <w:rFonts w:cs="Calibri"/>
              </w:rPr>
              <w:t>Existing procedures adequate.</w:t>
            </w:r>
          </w:p>
        </w:tc>
      </w:tr>
      <w:tr w:rsidR="00875B27" w:rsidRPr="005B55FF" w14:paraId="5E00CF69" w14:textId="77777777" w:rsidTr="00875B27">
        <w:trPr>
          <w:trHeight w:val="144"/>
        </w:trPr>
        <w:tc>
          <w:tcPr>
            <w:tcW w:w="1758" w:type="dxa"/>
          </w:tcPr>
          <w:p w14:paraId="04E51856" w14:textId="77777777" w:rsidR="00875B27" w:rsidRPr="005B55FF" w:rsidRDefault="00875B27" w:rsidP="00D57AFF">
            <w:pPr>
              <w:rPr>
                <w:rFonts w:cs="Calibri"/>
              </w:rPr>
            </w:pPr>
            <w:r w:rsidRPr="005B55FF">
              <w:rPr>
                <w:rFonts w:cs="Calibri"/>
              </w:rPr>
              <w:t>Legal liability as a consequence of employment.</w:t>
            </w:r>
          </w:p>
        </w:tc>
        <w:tc>
          <w:tcPr>
            <w:tcW w:w="3284" w:type="dxa"/>
            <w:gridSpan w:val="2"/>
          </w:tcPr>
          <w:p w14:paraId="63E34C51" w14:textId="77777777" w:rsidR="00875B27" w:rsidRPr="005B55FF" w:rsidRDefault="00875B27" w:rsidP="00D57AFF">
            <w:pPr>
              <w:rPr>
                <w:rFonts w:cs="Calibri"/>
              </w:rPr>
            </w:pPr>
            <w:r w:rsidRPr="005B55FF">
              <w:rPr>
                <w:rFonts w:cs="Calibri"/>
              </w:rPr>
              <w:t>Not compliant with Employment Law.</w:t>
            </w:r>
          </w:p>
          <w:p w14:paraId="21F3BEA8" w14:textId="77777777" w:rsidR="00875B27" w:rsidRPr="005B55FF" w:rsidRDefault="00875B27" w:rsidP="00D57AFF">
            <w:pPr>
              <w:rPr>
                <w:rFonts w:cs="Calibri"/>
              </w:rPr>
            </w:pPr>
            <w:r w:rsidRPr="005B55FF">
              <w:rPr>
                <w:rFonts w:cs="Calibri"/>
              </w:rPr>
              <w:t>Consequence of claim.</w:t>
            </w:r>
          </w:p>
        </w:tc>
        <w:tc>
          <w:tcPr>
            <w:tcW w:w="874" w:type="dxa"/>
          </w:tcPr>
          <w:p w14:paraId="1EE5F6D8" w14:textId="77777777" w:rsidR="00875B27" w:rsidRPr="005B55FF" w:rsidRDefault="00875B27" w:rsidP="00D57AFF">
            <w:pPr>
              <w:jc w:val="center"/>
              <w:rPr>
                <w:rFonts w:cs="Calibri"/>
              </w:rPr>
            </w:pPr>
            <w:r w:rsidRPr="005B55FF">
              <w:rPr>
                <w:rFonts w:cs="Calibri"/>
              </w:rPr>
              <w:t>2</w:t>
            </w:r>
          </w:p>
          <w:p w14:paraId="773B7EB4" w14:textId="77777777" w:rsidR="00875B27" w:rsidRPr="005B55FF" w:rsidRDefault="00875B27" w:rsidP="00D57AFF">
            <w:pPr>
              <w:rPr>
                <w:rFonts w:cs="Calibri"/>
              </w:rPr>
            </w:pPr>
          </w:p>
          <w:p w14:paraId="4078AF1C" w14:textId="77777777" w:rsidR="00875B27" w:rsidRPr="005B55FF" w:rsidRDefault="00875B27" w:rsidP="00D57AFF">
            <w:pPr>
              <w:rPr>
                <w:rFonts w:cs="Calibri"/>
              </w:rPr>
            </w:pPr>
            <w:r w:rsidRPr="005B55FF">
              <w:rPr>
                <w:rFonts w:cs="Calibri"/>
              </w:rPr>
              <w:t xml:space="preserve">     2</w:t>
            </w:r>
          </w:p>
        </w:tc>
        <w:tc>
          <w:tcPr>
            <w:tcW w:w="926" w:type="dxa"/>
          </w:tcPr>
          <w:p w14:paraId="70E2986A" w14:textId="77777777" w:rsidR="00875B27" w:rsidRPr="005B55FF" w:rsidRDefault="00875B27" w:rsidP="00D57AFF">
            <w:pPr>
              <w:jc w:val="center"/>
              <w:rPr>
                <w:rFonts w:cs="Calibri"/>
              </w:rPr>
            </w:pPr>
            <w:r w:rsidRPr="005B55FF">
              <w:rPr>
                <w:rFonts w:cs="Calibri"/>
              </w:rPr>
              <w:t>4</w:t>
            </w:r>
          </w:p>
          <w:p w14:paraId="3FFE1325" w14:textId="77777777" w:rsidR="00875B27" w:rsidRPr="005B55FF" w:rsidRDefault="00875B27" w:rsidP="00D57AFF">
            <w:pPr>
              <w:jc w:val="center"/>
              <w:rPr>
                <w:rFonts w:cs="Calibri"/>
              </w:rPr>
            </w:pPr>
          </w:p>
          <w:p w14:paraId="11313701" w14:textId="77777777" w:rsidR="00875B27" w:rsidRPr="005B55FF" w:rsidRDefault="00875B27" w:rsidP="00D57AFF">
            <w:pPr>
              <w:jc w:val="center"/>
              <w:rPr>
                <w:rFonts w:cs="Calibri"/>
              </w:rPr>
            </w:pPr>
            <w:r w:rsidRPr="005B55FF">
              <w:rPr>
                <w:rFonts w:cs="Calibri"/>
              </w:rPr>
              <w:t>5</w:t>
            </w:r>
          </w:p>
        </w:tc>
        <w:tc>
          <w:tcPr>
            <w:tcW w:w="4195" w:type="dxa"/>
          </w:tcPr>
          <w:p w14:paraId="2817DC8F" w14:textId="77777777" w:rsidR="00875B27" w:rsidRPr="005B55FF" w:rsidRDefault="00875B27" w:rsidP="00D57AFF">
            <w:pPr>
              <w:rPr>
                <w:rFonts w:cs="Calibri"/>
              </w:rPr>
            </w:pPr>
            <w:r w:rsidRPr="005B55FF">
              <w:rPr>
                <w:rFonts w:cs="Calibri"/>
              </w:rPr>
              <w:t>Adequate Employer’s Liability Insurance Cover.</w:t>
            </w:r>
          </w:p>
          <w:p w14:paraId="36752075" w14:textId="77777777" w:rsidR="00875B27" w:rsidRPr="005B55FF" w:rsidRDefault="00875B27" w:rsidP="00D57AFF">
            <w:pPr>
              <w:rPr>
                <w:rFonts w:cs="Calibri"/>
              </w:rPr>
            </w:pPr>
            <w:r w:rsidRPr="005B55FF">
              <w:rPr>
                <w:rFonts w:cs="Calibri"/>
              </w:rPr>
              <w:t>Appropriate training and advice.</w:t>
            </w:r>
          </w:p>
        </w:tc>
        <w:tc>
          <w:tcPr>
            <w:tcW w:w="3141" w:type="dxa"/>
          </w:tcPr>
          <w:p w14:paraId="466AFF6C" w14:textId="77777777" w:rsidR="00875B27" w:rsidRPr="005B55FF" w:rsidRDefault="00875B27" w:rsidP="00D57AFF">
            <w:pPr>
              <w:rPr>
                <w:rFonts w:cs="Calibri"/>
              </w:rPr>
            </w:pPr>
            <w:r w:rsidRPr="005B55FF">
              <w:rPr>
                <w:rFonts w:cs="Calibri"/>
              </w:rPr>
              <w:t>Annually</w:t>
            </w:r>
          </w:p>
          <w:p w14:paraId="11D5A0B0" w14:textId="77777777" w:rsidR="00875B27" w:rsidRPr="004B47B5" w:rsidRDefault="00875B27" w:rsidP="00D57AFF">
            <w:pPr>
              <w:rPr>
                <w:rFonts w:cs="Calibri"/>
              </w:rPr>
            </w:pPr>
          </w:p>
          <w:p w14:paraId="4B823A3B" w14:textId="77777777" w:rsidR="00875B27" w:rsidRPr="005B55FF" w:rsidRDefault="00875B27" w:rsidP="00D57AFF">
            <w:pPr>
              <w:rPr>
                <w:rFonts w:cs="Calibri"/>
                <w:color w:val="FF0000"/>
              </w:rPr>
            </w:pPr>
            <w:r w:rsidRPr="004B47B5">
              <w:rPr>
                <w:rFonts w:cs="Calibri"/>
              </w:rPr>
              <w:t>Compliance with Health &amp; Safety Policy</w:t>
            </w:r>
          </w:p>
        </w:tc>
      </w:tr>
      <w:tr w:rsidR="00875B27" w:rsidRPr="005B55FF" w14:paraId="25B587D1" w14:textId="77777777" w:rsidTr="00875B27">
        <w:trPr>
          <w:trHeight w:val="144"/>
        </w:trPr>
        <w:tc>
          <w:tcPr>
            <w:tcW w:w="1758" w:type="dxa"/>
          </w:tcPr>
          <w:p w14:paraId="6021D126" w14:textId="77777777" w:rsidR="00875B27" w:rsidRPr="005B55FF" w:rsidRDefault="00875B27" w:rsidP="00D57AFF">
            <w:pPr>
              <w:rPr>
                <w:rFonts w:cs="Calibri"/>
              </w:rPr>
            </w:pPr>
            <w:r w:rsidRPr="005B55FF">
              <w:rPr>
                <w:rFonts w:cs="Calibri"/>
              </w:rPr>
              <w:lastRenderedPageBreak/>
              <w:t>Insurance / Asset Register</w:t>
            </w:r>
          </w:p>
        </w:tc>
        <w:tc>
          <w:tcPr>
            <w:tcW w:w="3284" w:type="dxa"/>
            <w:gridSpan w:val="2"/>
          </w:tcPr>
          <w:p w14:paraId="0C618F20" w14:textId="77777777" w:rsidR="00875B27" w:rsidRPr="005B55FF" w:rsidRDefault="00875B27" w:rsidP="00D57AFF">
            <w:pPr>
              <w:autoSpaceDE w:val="0"/>
              <w:autoSpaceDN w:val="0"/>
              <w:adjustRightInd w:val="0"/>
              <w:rPr>
                <w:rFonts w:cs="Calibri"/>
              </w:rPr>
            </w:pPr>
            <w:r w:rsidRPr="005B55FF">
              <w:rPr>
                <w:rFonts w:cs="Calibri"/>
              </w:rPr>
              <w:t>Adequacy</w:t>
            </w:r>
          </w:p>
          <w:p w14:paraId="15BC7CD2" w14:textId="77777777" w:rsidR="00875B27" w:rsidRPr="005B55FF" w:rsidRDefault="00875B27" w:rsidP="00D57AFF">
            <w:pPr>
              <w:autoSpaceDE w:val="0"/>
              <w:autoSpaceDN w:val="0"/>
              <w:adjustRightInd w:val="0"/>
              <w:rPr>
                <w:rFonts w:cs="Calibri"/>
              </w:rPr>
            </w:pPr>
            <w:r w:rsidRPr="005B55FF">
              <w:rPr>
                <w:rFonts w:cs="Calibri"/>
              </w:rPr>
              <w:t>Cost</w:t>
            </w:r>
          </w:p>
          <w:p w14:paraId="7B0D2E9F" w14:textId="77777777" w:rsidR="00875B27" w:rsidRPr="005B55FF" w:rsidRDefault="00875B27" w:rsidP="00D57AFF">
            <w:pPr>
              <w:autoSpaceDE w:val="0"/>
              <w:autoSpaceDN w:val="0"/>
              <w:adjustRightInd w:val="0"/>
              <w:rPr>
                <w:rFonts w:cs="Calibri"/>
              </w:rPr>
            </w:pPr>
          </w:p>
          <w:p w14:paraId="43C27BA7" w14:textId="77777777" w:rsidR="00875B27" w:rsidRPr="005B55FF" w:rsidRDefault="00875B27" w:rsidP="00D57AFF">
            <w:pPr>
              <w:autoSpaceDE w:val="0"/>
              <w:autoSpaceDN w:val="0"/>
              <w:adjustRightInd w:val="0"/>
              <w:rPr>
                <w:rFonts w:cs="Calibri"/>
              </w:rPr>
            </w:pPr>
            <w:r w:rsidRPr="005B55FF">
              <w:rPr>
                <w:rFonts w:cs="Calibri"/>
              </w:rPr>
              <w:t>Fidelity Guarantee</w:t>
            </w:r>
          </w:p>
          <w:p w14:paraId="170E931B" w14:textId="77777777" w:rsidR="00875B27" w:rsidRPr="005B55FF" w:rsidRDefault="00875B27" w:rsidP="00D57AFF">
            <w:pPr>
              <w:autoSpaceDE w:val="0"/>
              <w:autoSpaceDN w:val="0"/>
              <w:adjustRightInd w:val="0"/>
              <w:rPr>
                <w:rFonts w:cs="Calibri"/>
              </w:rPr>
            </w:pPr>
          </w:p>
          <w:p w14:paraId="252E39B1" w14:textId="77777777" w:rsidR="00875B27" w:rsidRPr="005B55FF" w:rsidRDefault="00875B27" w:rsidP="00D57AFF">
            <w:pPr>
              <w:autoSpaceDE w:val="0"/>
              <w:autoSpaceDN w:val="0"/>
              <w:adjustRightInd w:val="0"/>
              <w:rPr>
                <w:rFonts w:cs="Calibri"/>
              </w:rPr>
            </w:pPr>
            <w:r w:rsidRPr="005B55FF">
              <w:rPr>
                <w:rFonts w:cs="Calibri"/>
              </w:rPr>
              <w:t>Asset Register</w:t>
            </w:r>
          </w:p>
        </w:tc>
        <w:tc>
          <w:tcPr>
            <w:tcW w:w="874" w:type="dxa"/>
          </w:tcPr>
          <w:p w14:paraId="79680EB1" w14:textId="77777777" w:rsidR="00875B27" w:rsidRPr="005B55FF" w:rsidRDefault="00875B27" w:rsidP="00D57AFF">
            <w:pPr>
              <w:jc w:val="center"/>
              <w:rPr>
                <w:rFonts w:cs="Calibri"/>
              </w:rPr>
            </w:pPr>
            <w:r w:rsidRPr="005B55FF">
              <w:rPr>
                <w:rFonts w:cs="Calibri"/>
              </w:rPr>
              <w:t>1</w:t>
            </w:r>
          </w:p>
          <w:p w14:paraId="2808A2E0" w14:textId="77777777" w:rsidR="00875B27" w:rsidRPr="005B55FF" w:rsidRDefault="00875B27" w:rsidP="00D57AFF">
            <w:pPr>
              <w:jc w:val="center"/>
              <w:rPr>
                <w:rFonts w:cs="Calibri"/>
              </w:rPr>
            </w:pPr>
            <w:r w:rsidRPr="005B55FF">
              <w:rPr>
                <w:rFonts w:cs="Calibri"/>
              </w:rPr>
              <w:t>3</w:t>
            </w:r>
          </w:p>
          <w:p w14:paraId="6E5D278A" w14:textId="77777777" w:rsidR="00875B27" w:rsidRPr="005B55FF" w:rsidRDefault="00875B27" w:rsidP="00D57AFF">
            <w:pPr>
              <w:jc w:val="center"/>
              <w:rPr>
                <w:rFonts w:cs="Calibri"/>
              </w:rPr>
            </w:pPr>
          </w:p>
          <w:p w14:paraId="06C2D3DF" w14:textId="77777777" w:rsidR="00875B27" w:rsidRPr="005B55FF" w:rsidRDefault="00875B27" w:rsidP="00D57AFF">
            <w:pPr>
              <w:jc w:val="center"/>
              <w:rPr>
                <w:rFonts w:cs="Calibri"/>
              </w:rPr>
            </w:pPr>
            <w:r w:rsidRPr="005B55FF">
              <w:rPr>
                <w:rFonts w:cs="Calibri"/>
              </w:rPr>
              <w:t>1</w:t>
            </w:r>
          </w:p>
          <w:p w14:paraId="7B46B380" w14:textId="77777777" w:rsidR="00875B27" w:rsidRPr="005B55FF" w:rsidRDefault="00875B27" w:rsidP="00D57AFF">
            <w:pPr>
              <w:jc w:val="center"/>
              <w:rPr>
                <w:rFonts w:cs="Calibri"/>
              </w:rPr>
            </w:pPr>
          </w:p>
          <w:p w14:paraId="62613D1E" w14:textId="77777777" w:rsidR="00875B27" w:rsidRPr="005B55FF" w:rsidRDefault="00875B27" w:rsidP="00D57AFF">
            <w:pPr>
              <w:jc w:val="center"/>
              <w:rPr>
                <w:rFonts w:cs="Calibri"/>
              </w:rPr>
            </w:pPr>
            <w:r w:rsidRPr="005B55FF">
              <w:rPr>
                <w:rFonts w:cs="Calibri"/>
              </w:rPr>
              <w:t>1</w:t>
            </w:r>
          </w:p>
        </w:tc>
        <w:tc>
          <w:tcPr>
            <w:tcW w:w="926" w:type="dxa"/>
          </w:tcPr>
          <w:p w14:paraId="47729F69" w14:textId="77777777" w:rsidR="00875B27" w:rsidRPr="005B55FF" w:rsidRDefault="00875B27" w:rsidP="00D57AFF">
            <w:pPr>
              <w:jc w:val="center"/>
              <w:rPr>
                <w:rFonts w:cs="Calibri"/>
              </w:rPr>
            </w:pPr>
            <w:r w:rsidRPr="005B55FF">
              <w:rPr>
                <w:rFonts w:cs="Calibri"/>
              </w:rPr>
              <w:t>4</w:t>
            </w:r>
          </w:p>
          <w:p w14:paraId="135A4E1F" w14:textId="77777777" w:rsidR="00875B27" w:rsidRPr="005B55FF" w:rsidRDefault="00875B27" w:rsidP="00D57AFF">
            <w:pPr>
              <w:jc w:val="center"/>
              <w:rPr>
                <w:rFonts w:cs="Calibri"/>
              </w:rPr>
            </w:pPr>
            <w:r w:rsidRPr="005B55FF">
              <w:rPr>
                <w:rFonts w:cs="Calibri"/>
              </w:rPr>
              <w:t>2</w:t>
            </w:r>
          </w:p>
          <w:p w14:paraId="0A73BFF9" w14:textId="77777777" w:rsidR="00875B27" w:rsidRPr="005B55FF" w:rsidRDefault="00875B27" w:rsidP="00D57AFF">
            <w:pPr>
              <w:rPr>
                <w:rFonts w:cs="Calibri"/>
              </w:rPr>
            </w:pPr>
          </w:p>
          <w:p w14:paraId="15987C97" w14:textId="77777777" w:rsidR="00875B27" w:rsidRPr="005B55FF" w:rsidRDefault="00875B27" w:rsidP="00D57AFF">
            <w:pPr>
              <w:jc w:val="center"/>
              <w:rPr>
                <w:rFonts w:cs="Calibri"/>
              </w:rPr>
            </w:pPr>
            <w:r w:rsidRPr="005B55FF">
              <w:rPr>
                <w:rFonts w:cs="Calibri"/>
              </w:rPr>
              <w:t>4</w:t>
            </w:r>
          </w:p>
          <w:p w14:paraId="15F06B20" w14:textId="77777777" w:rsidR="00875B27" w:rsidRPr="005B55FF" w:rsidRDefault="00875B27" w:rsidP="00D57AFF">
            <w:pPr>
              <w:jc w:val="center"/>
              <w:rPr>
                <w:rFonts w:cs="Calibri"/>
              </w:rPr>
            </w:pPr>
          </w:p>
          <w:p w14:paraId="434A5BEE" w14:textId="77777777" w:rsidR="00875B27" w:rsidRPr="005B55FF" w:rsidRDefault="00875B27" w:rsidP="00D57AFF">
            <w:pPr>
              <w:jc w:val="center"/>
              <w:rPr>
                <w:rFonts w:cs="Calibri"/>
              </w:rPr>
            </w:pPr>
            <w:r w:rsidRPr="005B55FF">
              <w:rPr>
                <w:rFonts w:cs="Calibri"/>
              </w:rPr>
              <w:t>3</w:t>
            </w:r>
          </w:p>
        </w:tc>
        <w:tc>
          <w:tcPr>
            <w:tcW w:w="4195" w:type="dxa"/>
          </w:tcPr>
          <w:p w14:paraId="16B580DF" w14:textId="77777777" w:rsidR="00875B27" w:rsidRPr="005B55FF" w:rsidRDefault="00875B27" w:rsidP="00D57AFF">
            <w:pPr>
              <w:autoSpaceDE w:val="0"/>
              <w:autoSpaceDN w:val="0"/>
              <w:adjustRightInd w:val="0"/>
              <w:rPr>
                <w:rFonts w:cs="Calibri"/>
              </w:rPr>
            </w:pPr>
            <w:r w:rsidRPr="005B55FF">
              <w:rPr>
                <w:rFonts w:cs="Calibri"/>
              </w:rPr>
              <w:t xml:space="preserve">An annual review is undertaken (before the time of the policy renewal) of all the insurance arrangements in place. As per Financial Standing Orders. </w:t>
            </w:r>
          </w:p>
          <w:p w14:paraId="4C1DA275" w14:textId="77777777" w:rsidR="00875B27" w:rsidRPr="005B55FF" w:rsidRDefault="00875B27" w:rsidP="00D57AFF">
            <w:pPr>
              <w:autoSpaceDE w:val="0"/>
              <w:autoSpaceDN w:val="0"/>
              <w:adjustRightInd w:val="0"/>
              <w:rPr>
                <w:rFonts w:cs="Calibri"/>
              </w:rPr>
            </w:pPr>
            <w:r w:rsidRPr="005B55FF">
              <w:rPr>
                <w:rFonts w:cs="Calibri"/>
              </w:rPr>
              <w:t>Ensure Fidelity checks are in place.</w:t>
            </w:r>
          </w:p>
          <w:p w14:paraId="27EE4C3B" w14:textId="77777777" w:rsidR="00875B27" w:rsidRDefault="00875B27" w:rsidP="00D57AFF">
            <w:pPr>
              <w:autoSpaceDE w:val="0"/>
              <w:autoSpaceDN w:val="0"/>
              <w:adjustRightInd w:val="0"/>
              <w:rPr>
                <w:rFonts w:cs="Calibri"/>
              </w:rPr>
            </w:pPr>
          </w:p>
          <w:p w14:paraId="7BEF3238" w14:textId="77777777" w:rsidR="00875B27" w:rsidRPr="005B55FF" w:rsidRDefault="00875B27" w:rsidP="00D57AFF">
            <w:pPr>
              <w:autoSpaceDE w:val="0"/>
              <w:autoSpaceDN w:val="0"/>
              <w:adjustRightInd w:val="0"/>
              <w:rPr>
                <w:rFonts w:cs="Calibri"/>
              </w:rPr>
            </w:pPr>
            <w:r w:rsidRPr="005B55FF">
              <w:rPr>
                <w:rFonts w:cs="Calibri"/>
              </w:rPr>
              <w:t>Ensure Asset Register is reviewed annually</w:t>
            </w:r>
          </w:p>
        </w:tc>
        <w:tc>
          <w:tcPr>
            <w:tcW w:w="3141" w:type="dxa"/>
          </w:tcPr>
          <w:p w14:paraId="226696CA" w14:textId="77777777" w:rsidR="00875B27" w:rsidRPr="005B55FF" w:rsidRDefault="00875B27" w:rsidP="00D57AFF">
            <w:pPr>
              <w:autoSpaceDE w:val="0"/>
              <w:autoSpaceDN w:val="0"/>
              <w:adjustRightInd w:val="0"/>
              <w:rPr>
                <w:rFonts w:cs="Calibri"/>
              </w:rPr>
            </w:pPr>
            <w:r w:rsidRPr="005B55FF">
              <w:rPr>
                <w:rFonts w:cs="Calibri"/>
              </w:rPr>
              <w:t>Existing procedures adequate.</w:t>
            </w:r>
          </w:p>
          <w:p w14:paraId="54B39461" w14:textId="77777777" w:rsidR="00875B27" w:rsidRPr="005B55FF" w:rsidRDefault="00875B27" w:rsidP="00D57AFF">
            <w:pPr>
              <w:autoSpaceDE w:val="0"/>
              <w:autoSpaceDN w:val="0"/>
              <w:adjustRightInd w:val="0"/>
              <w:rPr>
                <w:rFonts w:cs="Calibri"/>
              </w:rPr>
            </w:pPr>
          </w:p>
          <w:p w14:paraId="085034A5" w14:textId="77777777" w:rsidR="00875B27" w:rsidRPr="005B55FF" w:rsidRDefault="00875B27" w:rsidP="00D57AFF">
            <w:pPr>
              <w:autoSpaceDE w:val="0"/>
              <w:autoSpaceDN w:val="0"/>
              <w:adjustRightInd w:val="0"/>
              <w:rPr>
                <w:rFonts w:cs="Calibri"/>
              </w:rPr>
            </w:pPr>
            <w:r w:rsidRPr="005B55FF">
              <w:rPr>
                <w:rFonts w:cs="Calibri"/>
              </w:rPr>
              <w:t>Annually.</w:t>
            </w:r>
          </w:p>
          <w:p w14:paraId="08004489" w14:textId="77777777" w:rsidR="00875B27" w:rsidRPr="005B55FF" w:rsidRDefault="00875B27" w:rsidP="00D57AFF">
            <w:pPr>
              <w:autoSpaceDE w:val="0"/>
              <w:autoSpaceDN w:val="0"/>
              <w:adjustRightInd w:val="0"/>
              <w:rPr>
                <w:rFonts w:cs="Calibri"/>
              </w:rPr>
            </w:pPr>
          </w:p>
          <w:p w14:paraId="0D51DDCA" w14:textId="77777777" w:rsidR="00875B27" w:rsidRDefault="00875B27" w:rsidP="00D57AFF">
            <w:pPr>
              <w:autoSpaceDE w:val="0"/>
              <w:autoSpaceDN w:val="0"/>
              <w:adjustRightInd w:val="0"/>
              <w:rPr>
                <w:rFonts w:cs="Calibri"/>
              </w:rPr>
            </w:pPr>
          </w:p>
          <w:p w14:paraId="18B653B2" w14:textId="77777777" w:rsidR="00875B27" w:rsidRPr="005B55FF" w:rsidRDefault="00875B27" w:rsidP="00D57AFF">
            <w:pPr>
              <w:autoSpaceDE w:val="0"/>
              <w:autoSpaceDN w:val="0"/>
              <w:adjustRightInd w:val="0"/>
              <w:rPr>
                <w:rFonts w:cs="Calibri"/>
              </w:rPr>
            </w:pPr>
            <w:r w:rsidRPr="005B55FF">
              <w:rPr>
                <w:rFonts w:cs="Calibri"/>
              </w:rPr>
              <w:t>Annually</w:t>
            </w:r>
          </w:p>
        </w:tc>
      </w:tr>
      <w:tr w:rsidR="00875B27" w:rsidRPr="005B55FF" w14:paraId="0F7A449C" w14:textId="77777777" w:rsidTr="00875B27">
        <w:trPr>
          <w:trHeight w:val="144"/>
        </w:trPr>
        <w:tc>
          <w:tcPr>
            <w:tcW w:w="1758" w:type="dxa"/>
          </w:tcPr>
          <w:p w14:paraId="40282096" w14:textId="77777777" w:rsidR="00875B27" w:rsidRPr="005B55FF" w:rsidRDefault="00875B27" w:rsidP="00D57AFF">
            <w:pPr>
              <w:rPr>
                <w:rFonts w:cs="Calibri"/>
              </w:rPr>
            </w:pPr>
          </w:p>
          <w:p w14:paraId="5E76F527" w14:textId="77777777" w:rsidR="00875B27" w:rsidRPr="005B55FF" w:rsidRDefault="00875B27" w:rsidP="00D57AFF">
            <w:pPr>
              <w:rPr>
                <w:rFonts w:cs="Calibri"/>
                <w:highlight w:val="yellow"/>
              </w:rPr>
            </w:pPr>
            <w:r w:rsidRPr="005B55FF">
              <w:rPr>
                <w:rFonts w:cs="Calibri"/>
              </w:rPr>
              <w:t>Precept</w:t>
            </w:r>
          </w:p>
        </w:tc>
        <w:tc>
          <w:tcPr>
            <w:tcW w:w="3284" w:type="dxa"/>
            <w:gridSpan w:val="2"/>
          </w:tcPr>
          <w:p w14:paraId="14A7D122" w14:textId="77777777" w:rsidR="00875B27" w:rsidRPr="005B55FF" w:rsidRDefault="00875B27" w:rsidP="00D57AFF">
            <w:pPr>
              <w:rPr>
                <w:rFonts w:cs="Calibri"/>
              </w:rPr>
            </w:pPr>
          </w:p>
          <w:p w14:paraId="050EB16A" w14:textId="77777777" w:rsidR="00875B27" w:rsidRPr="005B55FF" w:rsidRDefault="00875B27" w:rsidP="00D57AFF">
            <w:pPr>
              <w:rPr>
                <w:rFonts w:cs="Calibri"/>
              </w:rPr>
            </w:pPr>
            <w:r w:rsidRPr="005B55FF">
              <w:rPr>
                <w:rFonts w:cs="Calibri"/>
              </w:rPr>
              <w:t>Adequacy of precept.</w:t>
            </w:r>
          </w:p>
          <w:p w14:paraId="1FB8DB7E" w14:textId="77777777" w:rsidR="00875B27" w:rsidRPr="005B55FF" w:rsidRDefault="00875B27" w:rsidP="00D57AFF">
            <w:pPr>
              <w:rPr>
                <w:rFonts w:cs="Calibri"/>
              </w:rPr>
            </w:pPr>
          </w:p>
          <w:p w14:paraId="11C93C28" w14:textId="77777777" w:rsidR="00875B27" w:rsidRPr="005B55FF" w:rsidRDefault="00875B27" w:rsidP="00D57AFF">
            <w:pPr>
              <w:rPr>
                <w:rFonts w:cs="Calibri"/>
              </w:rPr>
            </w:pPr>
          </w:p>
          <w:p w14:paraId="701573AA" w14:textId="77777777" w:rsidR="00875B27" w:rsidRPr="005B55FF" w:rsidRDefault="00875B27" w:rsidP="00D57AFF">
            <w:pPr>
              <w:rPr>
                <w:rFonts w:cs="Calibri"/>
              </w:rPr>
            </w:pPr>
          </w:p>
          <w:p w14:paraId="02033640" w14:textId="77777777" w:rsidR="00875B27" w:rsidRPr="005B55FF" w:rsidRDefault="00875B27" w:rsidP="00D57AFF">
            <w:pPr>
              <w:rPr>
                <w:rFonts w:cs="Calibri"/>
              </w:rPr>
            </w:pPr>
          </w:p>
          <w:p w14:paraId="5044E188" w14:textId="77777777" w:rsidR="00875B27" w:rsidRPr="005B55FF" w:rsidRDefault="00875B27" w:rsidP="00D57AFF">
            <w:pPr>
              <w:rPr>
                <w:rFonts w:cs="Calibri"/>
              </w:rPr>
            </w:pPr>
          </w:p>
          <w:p w14:paraId="7D8D05A8" w14:textId="77777777" w:rsidR="00875B27" w:rsidRPr="005B55FF" w:rsidRDefault="00875B27" w:rsidP="00D57AFF">
            <w:pPr>
              <w:rPr>
                <w:rFonts w:cs="Calibri"/>
              </w:rPr>
            </w:pPr>
          </w:p>
          <w:p w14:paraId="261EFA6A" w14:textId="77777777" w:rsidR="00875B27" w:rsidRPr="005B55FF" w:rsidRDefault="00875B27" w:rsidP="00D57AFF">
            <w:pPr>
              <w:rPr>
                <w:rFonts w:cs="Calibri"/>
              </w:rPr>
            </w:pPr>
          </w:p>
          <w:p w14:paraId="0D797C11" w14:textId="77777777" w:rsidR="00875B27" w:rsidRPr="005B55FF" w:rsidRDefault="00875B27" w:rsidP="00D57AFF">
            <w:pPr>
              <w:rPr>
                <w:rFonts w:cs="Calibri"/>
              </w:rPr>
            </w:pPr>
          </w:p>
          <w:p w14:paraId="08995D90" w14:textId="77777777" w:rsidR="00875B27" w:rsidRPr="005B55FF" w:rsidRDefault="00875B27" w:rsidP="00D57AFF">
            <w:pPr>
              <w:rPr>
                <w:rFonts w:cs="Calibri"/>
              </w:rPr>
            </w:pPr>
            <w:r w:rsidRPr="005B55FF">
              <w:rPr>
                <w:rFonts w:cs="Calibri"/>
              </w:rPr>
              <w:lastRenderedPageBreak/>
              <w:t>Requirements not submitted to EFDC.</w:t>
            </w:r>
          </w:p>
          <w:p w14:paraId="7EA7186D" w14:textId="77777777" w:rsidR="00875B27" w:rsidRPr="005B55FF" w:rsidRDefault="00875B27" w:rsidP="00D57AFF">
            <w:pPr>
              <w:rPr>
                <w:rFonts w:cs="Calibri"/>
              </w:rPr>
            </w:pPr>
          </w:p>
          <w:p w14:paraId="6B6119DC" w14:textId="77777777" w:rsidR="00875B27" w:rsidRPr="005B55FF" w:rsidRDefault="00875B27" w:rsidP="00D57AFF">
            <w:pPr>
              <w:rPr>
                <w:rFonts w:cs="Calibri"/>
                <w:highlight w:val="yellow"/>
              </w:rPr>
            </w:pPr>
            <w:r w:rsidRPr="005B55FF">
              <w:rPr>
                <w:rFonts w:cs="Calibri"/>
              </w:rPr>
              <w:t xml:space="preserve">Amount not received </w:t>
            </w:r>
            <w:r w:rsidRPr="0070404F">
              <w:rPr>
                <w:rFonts w:cs="Calibri"/>
              </w:rPr>
              <w:t>from</w:t>
            </w:r>
            <w:r w:rsidRPr="005B55FF">
              <w:rPr>
                <w:rFonts w:cs="Calibri"/>
                <w:color w:val="FF0000"/>
              </w:rPr>
              <w:t xml:space="preserve"> </w:t>
            </w:r>
            <w:r w:rsidRPr="005B55FF">
              <w:rPr>
                <w:rFonts w:cs="Calibri"/>
              </w:rPr>
              <w:t>EFDC</w:t>
            </w:r>
          </w:p>
        </w:tc>
        <w:tc>
          <w:tcPr>
            <w:tcW w:w="874" w:type="dxa"/>
          </w:tcPr>
          <w:p w14:paraId="072A0E54" w14:textId="77777777" w:rsidR="00875B27" w:rsidRPr="005B55FF" w:rsidRDefault="00875B27" w:rsidP="00014F80">
            <w:pPr>
              <w:jc w:val="center"/>
              <w:rPr>
                <w:rFonts w:cs="Calibri"/>
              </w:rPr>
            </w:pPr>
          </w:p>
          <w:p w14:paraId="7374544D" w14:textId="77777777" w:rsidR="00875B27" w:rsidRPr="005B55FF" w:rsidRDefault="00875B27" w:rsidP="00014F80">
            <w:pPr>
              <w:jc w:val="center"/>
              <w:rPr>
                <w:rFonts w:cs="Calibri"/>
              </w:rPr>
            </w:pPr>
            <w:r w:rsidRPr="005B55FF">
              <w:rPr>
                <w:rFonts w:cs="Calibri"/>
              </w:rPr>
              <w:t>1</w:t>
            </w:r>
          </w:p>
          <w:p w14:paraId="50D2F91F" w14:textId="77777777" w:rsidR="00875B27" w:rsidRPr="005B55FF" w:rsidRDefault="00875B27" w:rsidP="00014F80">
            <w:pPr>
              <w:jc w:val="center"/>
              <w:rPr>
                <w:rFonts w:cs="Calibri"/>
              </w:rPr>
            </w:pPr>
          </w:p>
          <w:p w14:paraId="48ABEA82" w14:textId="77777777" w:rsidR="00875B27" w:rsidRPr="005B55FF" w:rsidRDefault="00875B27" w:rsidP="00014F80">
            <w:pPr>
              <w:jc w:val="center"/>
              <w:rPr>
                <w:rFonts w:cs="Calibri"/>
              </w:rPr>
            </w:pPr>
          </w:p>
          <w:p w14:paraId="06506BAD" w14:textId="77777777" w:rsidR="00875B27" w:rsidRPr="005B55FF" w:rsidRDefault="00875B27" w:rsidP="00014F80">
            <w:pPr>
              <w:jc w:val="center"/>
              <w:rPr>
                <w:rFonts w:cs="Calibri"/>
              </w:rPr>
            </w:pPr>
          </w:p>
          <w:p w14:paraId="563F7548" w14:textId="77777777" w:rsidR="00875B27" w:rsidRPr="005B55FF" w:rsidRDefault="00875B27" w:rsidP="00014F80">
            <w:pPr>
              <w:jc w:val="center"/>
              <w:rPr>
                <w:rFonts w:cs="Calibri"/>
              </w:rPr>
            </w:pPr>
          </w:p>
          <w:p w14:paraId="5B833627" w14:textId="77777777" w:rsidR="00875B27" w:rsidRPr="005B55FF" w:rsidRDefault="00875B27" w:rsidP="00014F80">
            <w:pPr>
              <w:jc w:val="center"/>
              <w:rPr>
                <w:rFonts w:cs="Calibri"/>
              </w:rPr>
            </w:pPr>
          </w:p>
          <w:p w14:paraId="53C15EB1" w14:textId="77777777" w:rsidR="00875B27" w:rsidRPr="005B55FF" w:rsidRDefault="00875B27" w:rsidP="00014F80">
            <w:pPr>
              <w:jc w:val="center"/>
              <w:rPr>
                <w:rFonts w:cs="Calibri"/>
              </w:rPr>
            </w:pPr>
          </w:p>
          <w:p w14:paraId="3C5A950D" w14:textId="77777777" w:rsidR="00875B27" w:rsidRPr="005B55FF" w:rsidRDefault="00875B27" w:rsidP="00014F80">
            <w:pPr>
              <w:jc w:val="center"/>
              <w:rPr>
                <w:rFonts w:cs="Calibri"/>
              </w:rPr>
            </w:pPr>
          </w:p>
          <w:p w14:paraId="7A14EB03" w14:textId="77777777" w:rsidR="00875B27" w:rsidRPr="005B55FF" w:rsidRDefault="00875B27" w:rsidP="00014F80">
            <w:pPr>
              <w:jc w:val="center"/>
              <w:rPr>
                <w:rFonts w:cs="Calibri"/>
              </w:rPr>
            </w:pPr>
          </w:p>
          <w:p w14:paraId="0F88C362" w14:textId="77777777" w:rsidR="00875B27" w:rsidRPr="005B55FF" w:rsidRDefault="00875B27" w:rsidP="00014F80">
            <w:pPr>
              <w:jc w:val="center"/>
              <w:rPr>
                <w:rFonts w:cs="Calibri"/>
              </w:rPr>
            </w:pPr>
            <w:r w:rsidRPr="005B55FF">
              <w:rPr>
                <w:rFonts w:cs="Calibri"/>
              </w:rPr>
              <w:lastRenderedPageBreak/>
              <w:t>1</w:t>
            </w:r>
          </w:p>
          <w:p w14:paraId="0CBC52A8" w14:textId="77777777" w:rsidR="00875B27" w:rsidRPr="005B55FF" w:rsidRDefault="00875B27" w:rsidP="00014F80">
            <w:pPr>
              <w:jc w:val="center"/>
              <w:rPr>
                <w:rFonts w:cs="Calibri"/>
              </w:rPr>
            </w:pPr>
          </w:p>
          <w:p w14:paraId="2FBBB885" w14:textId="77777777" w:rsidR="00875B27" w:rsidRDefault="00875B27" w:rsidP="00014F80">
            <w:pPr>
              <w:jc w:val="center"/>
              <w:rPr>
                <w:rFonts w:cs="Calibri"/>
              </w:rPr>
            </w:pPr>
          </w:p>
          <w:p w14:paraId="4FA296B7" w14:textId="77777777" w:rsidR="00875B27" w:rsidRPr="005B55FF" w:rsidRDefault="00875B27" w:rsidP="00014F80">
            <w:pPr>
              <w:jc w:val="center"/>
              <w:rPr>
                <w:rFonts w:cs="Calibri"/>
              </w:rPr>
            </w:pPr>
            <w:r w:rsidRPr="005B55FF">
              <w:rPr>
                <w:rFonts w:cs="Calibri"/>
              </w:rPr>
              <w:t>1</w:t>
            </w:r>
          </w:p>
        </w:tc>
        <w:tc>
          <w:tcPr>
            <w:tcW w:w="926" w:type="dxa"/>
          </w:tcPr>
          <w:p w14:paraId="2B7CC080" w14:textId="77777777" w:rsidR="00875B27" w:rsidRPr="005B55FF" w:rsidRDefault="00875B27" w:rsidP="00D57AFF">
            <w:pPr>
              <w:jc w:val="center"/>
              <w:rPr>
                <w:rFonts w:cs="Calibri"/>
              </w:rPr>
            </w:pPr>
          </w:p>
          <w:p w14:paraId="6BF1B60E" w14:textId="77777777" w:rsidR="00875B27" w:rsidRPr="005B55FF" w:rsidRDefault="00875B27" w:rsidP="00D57AFF">
            <w:pPr>
              <w:jc w:val="center"/>
              <w:rPr>
                <w:rFonts w:cs="Calibri"/>
              </w:rPr>
            </w:pPr>
            <w:r w:rsidRPr="005B55FF">
              <w:rPr>
                <w:rFonts w:cs="Calibri"/>
              </w:rPr>
              <w:t>5</w:t>
            </w:r>
          </w:p>
          <w:p w14:paraId="32E222D5" w14:textId="77777777" w:rsidR="00875B27" w:rsidRPr="005B55FF" w:rsidRDefault="00875B27" w:rsidP="00D57AFF">
            <w:pPr>
              <w:jc w:val="center"/>
              <w:rPr>
                <w:rFonts w:cs="Calibri"/>
              </w:rPr>
            </w:pPr>
          </w:p>
          <w:p w14:paraId="285F2703" w14:textId="77777777" w:rsidR="00875B27" w:rsidRPr="005B55FF" w:rsidRDefault="00875B27" w:rsidP="00D57AFF">
            <w:pPr>
              <w:jc w:val="center"/>
              <w:rPr>
                <w:rFonts w:cs="Calibri"/>
              </w:rPr>
            </w:pPr>
          </w:p>
          <w:p w14:paraId="65686B90" w14:textId="77777777" w:rsidR="00875B27" w:rsidRPr="005B55FF" w:rsidRDefault="00875B27" w:rsidP="00D57AFF">
            <w:pPr>
              <w:jc w:val="center"/>
              <w:rPr>
                <w:rFonts w:cs="Calibri"/>
              </w:rPr>
            </w:pPr>
          </w:p>
          <w:p w14:paraId="71F36C78" w14:textId="77777777" w:rsidR="00875B27" w:rsidRPr="005B55FF" w:rsidRDefault="00875B27" w:rsidP="00D57AFF">
            <w:pPr>
              <w:jc w:val="center"/>
              <w:rPr>
                <w:rFonts w:cs="Calibri"/>
              </w:rPr>
            </w:pPr>
          </w:p>
          <w:p w14:paraId="22952CC9" w14:textId="77777777" w:rsidR="00875B27" w:rsidRPr="005B55FF" w:rsidRDefault="00875B27" w:rsidP="00D57AFF">
            <w:pPr>
              <w:jc w:val="center"/>
              <w:rPr>
                <w:rFonts w:cs="Calibri"/>
              </w:rPr>
            </w:pPr>
          </w:p>
          <w:p w14:paraId="4FE3D1CB" w14:textId="77777777" w:rsidR="00875B27" w:rsidRPr="005B55FF" w:rsidRDefault="00875B27" w:rsidP="00D57AFF">
            <w:pPr>
              <w:jc w:val="center"/>
              <w:rPr>
                <w:rFonts w:cs="Calibri"/>
              </w:rPr>
            </w:pPr>
          </w:p>
          <w:p w14:paraId="71F42A1E" w14:textId="77777777" w:rsidR="00875B27" w:rsidRPr="005B55FF" w:rsidRDefault="00875B27" w:rsidP="00D57AFF">
            <w:pPr>
              <w:jc w:val="center"/>
              <w:rPr>
                <w:rFonts w:cs="Calibri"/>
              </w:rPr>
            </w:pPr>
          </w:p>
          <w:p w14:paraId="3F00A4C7" w14:textId="77777777" w:rsidR="00875B27" w:rsidRPr="005B55FF" w:rsidRDefault="00875B27" w:rsidP="00D57AFF">
            <w:pPr>
              <w:jc w:val="center"/>
              <w:rPr>
                <w:rFonts w:cs="Calibri"/>
              </w:rPr>
            </w:pPr>
          </w:p>
          <w:p w14:paraId="16BE4515" w14:textId="77777777" w:rsidR="00875B27" w:rsidRPr="005B55FF" w:rsidRDefault="00875B27" w:rsidP="00D57AFF">
            <w:pPr>
              <w:jc w:val="center"/>
              <w:rPr>
                <w:rFonts w:cs="Calibri"/>
              </w:rPr>
            </w:pPr>
            <w:r w:rsidRPr="005B55FF">
              <w:rPr>
                <w:rFonts w:cs="Calibri"/>
              </w:rPr>
              <w:lastRenderedPageBreak/>
              <w:t>5</w:t>
            </w:r>
          </w:p>
          <w:p w14:paraId="1C6CE17E" w14:textId="77777777" w:rsidR="00875B27" w:rsidRPr="005B55FF" w:rsidRDefault="00875B27" w:rsidP="00D57AFF">
            <w:pPr>
              <w:jc w:val="center"/>
              <w:rPr>
                <w:rFonts w:cs="Calibri"/>
              </w:rPr>
            </w:pPr>
          </w:p>
          <w:p w14:paraId="18134E5B" w14:textId="77777777" w:rsidR="00875B27" w:rsidRPr="005B55FF" w:rsidRDefault="00875B27" w:rsidP="00D57AFF">
            <w:pPr>
              <w:jc w:val="center"/>
              <w:rPr>
                <w:rFonts w:cs="Calibri"/>
              </w:rPr>
            </w:pPr>
          </w:p>
          <w:p w14:paraId="37B1B9A6" w14:textId="77777777" w:rsidR="00875B27" w:rsidRPr="005B55FF" w:rsidRDefault="00875B27" w:rsidP="00D57AFF">
            <w:pPr>
              <w:jc w:val="center"/>
              <w:rPr>
                <w:rFonts w:cs="Calibri"/>
              </w:rPr>
            </w:pPr>
            <w:r w:rsidRPr="005B55FF">
              <w:rPr>
                <w:rFonts w:cs="Calibri"/>
              </w:rPr>
              <w:t>5</w:t>
            </w:r>
          </w:p>
        </w:tc>
        <w:tc>
          <w:tcPr>
            <w:tcW w:w="4195" w:type="dxa"/>
          </w:tcPr>
          <w:p w14:paraId="382BDECF" w14:textId="77777777" w:rsidR="00875B27" w:rsidRPr="005B55FF" w:rsidRDefault="00875B27" w:rsidP="00D57AFF">
            <w:pPr>
              <w:rPr>
                <w:rFonts w:cs="Calibri"/>
              </w:rPr>
            </w:pPr>
            <w:r w:rsidRPr="005B55FF">
              <w:rPr>
                <w:rFonts w:cs="Calibri"/>
              </w:rPr>
              <w:lastRenderedPageBreak/>
              <w:t>To determine the precept amount required, the Parish Council regularly receives budget update information and the precept is an agenda item at full Council. At the precept meeting Council receives a budget update including actual and projected position to end the year and indicative figures or costings obtained by the Clerk.   With this information the Council maps out the required monies for the standing costs and projects for the following year and applies specific figures to budget headings, the total of which is resolved to be the precept amount to be requested from EFDC. This figure is submitted by the Clerk in writing to EFDC.</w:t>
            </w:r>
          </w:p>
          <w:p w14:paraId="060F8C4F" w14:textId="77777777" w:rsidR="00875B27" w:rsidRDefault="00875B27" w:rsidP="00014F80">
            <w:pPr>
              <w:rPr>
                <w:rFonts w:cs="Calibri"/>
              </w:rPr>
            </w:pPr>
          </w:p>
          <w:p w14:paraId="1D8675C3" w14:textId="77777777" w:rsidR="00875B27" w:rsidRDefault="00875B27" w:rsidP="00014F80">
            <w:pPr>
              <w:rPr>
                <w:rFonts w:cs="Calibri"/>
              </w:rPr>
            </w:pPr>
          </w:p>
          <w:p w14:paraId="4A60831F" w14:textId="77777777" w:rsidR="00875B27" w:rsidRPr="005B55FF" w:rsidRDefault="00875B27" w:rsidP="00014F80">
            <w:pPr>
              <w:rPr>
                <w:rFonts w:cs="Calibri"/>
              </w:rPr>
            </w:pPr>
            <w:r w:rsidRPr="005B55FF">
              <w:rPr>
                <w:rFonts w:cs="Calibri"/>
              </w:rPr>
              <w:t xml:space="preserve">The Clerk informs the Council when the monies are received </w:t>
            </w:r>
          </w:p>
        </w:tc>
        <w:tc>
          <w:tcPr>
            <w:tcW w:w="3141" w:type="dxa"/>
          </w:tcPr>
          <w:p w14:paraId="73930876" w14:textId="77777777" w:rsidR="00875B27" w:rsidRPr="005B55FF" w:rsidRDefault="00875B27" w:rsidP="00D57AFF">
            <w:pPr>
              <w:rPr>
                <w:rFonts w:cs="Calibri"/>
              </w:rPr>
            </w:pPr>
          </w:p>
          <w:p w14:paraId="6AB88CA7" w14:textId="77777777" w:rsidR="00875B27" w:rsidRPr="005B55FF" w:rsidRDefault="00875B27" w:rsidP="00D57AFF">
            <w:pPr>
              <w:rPr>
                <w:rFonts w:cs="Calibri"/>
              </w:rPr>
            </w:pPr>
            <w:r w:rsidRPr="005B55FF">
              <w:rPr>
                <w:rFonts w:cs="Calibri"/>
              </w:rPr>
              <w:t>Annually</w:t>
            </w:r>
          </w:p>
          <w:p w14:paraId="44F8D130" w14:textId="77777777" w:rsidR="00875B27" w:rsidRPr="005B55FF" w:rsidRDefault="00875B27" w:rsidP="00D57AFF">
            <w:pPr>
              <w:rPr>
                <w:rFonts w:cs="Calibri"/>
              </w:rPr>
            </w:pPr>
          </w:p>
          <w:p w14:paraId="187DF535" w14:textId="77777777" w:rsidR="00875B27" w:rsidRPr="005B55FF" w:rsidRDefault="00875B27" w:rsidP="00D57AFF">
            <w:pPr>
              <w:rPr>
                <w:rFonts w:cs="Calibri"/>
              </w:rPr>
            </w:pPr>
          </w:p>
          <w:p w14:paraId="3334B2C5" w14:textId="77777777" w:rsidR="00875B27" w:rsidRPr="005B55FF" w:rsidRDefault="00875B27" w:rsidP="00D57AFF">
            <w:pPr>
              <w:rPr>
                <w:rFonts w:cs="Calibri"/>
              </w:rPr>
            </w:pPr>
          </w:p>
          <w:p w14:paraId="07BAF21B" w14:textId="77777777" w:rsidR="00875B27" w:rsidRPr="005B55FF" w:rsidRDefault="00875B27" w:rsidP="00D57AFF">
            <w:pPr>
              <w:rPr>
                <w:rFonts w:cs="Calibri"/>
              </w:rPr>
            </w:pPr>
          </w:p>
          <w:p w14:paraId="29E6B4AD" w14:textId="77777777" w:rsidR="00875B27" w:rsidRPr="005B55FF" w:rsidRDefault="00875B27" w:rsidP="00D57AFF">
            <w:pPr>
              <w:rPr>
                <w:rFonts w:cs="Calibri"/>
              </w:rPr>
            </w:pPr>
          </w:p>
          <w:p w14:paraId="12AE1389" w14:textId="77777777" w:rsidR="00875B27" w:rsidRPr="005B55FF" w:rsidRDefault="00875B27" w:rsidP="00D57AFF">
            <w:pPr>
              <w:rPr>
                <w:rFonts w:cs="Calibri"/>
              </w:rPr>
            </w:pPr>
          </w:p>
          <w:p w14:paraId="3B303B92" w14:textId="77777777" w:rsidR="00875B27" w:rsidRPr="005B55FF" w:rsidRDefault="00875B27" w:rsidP="00D57AFF">
            <w:pPr>
              <w:rPr>
                <w:rFonts w:cs="Calibri"/>
              </w:rPr>
            </w:pPr>
          </w:p>
          <w:p w14:paraId="446A30D9" w14:textId="77777777" w:rsidR="00875B27" w:rsidRPr="005B55FF" w:rsidRDefault="00875B27" w:rsidP="00D57AFF">
            <w:pPr>
              <w:rPr>
                <w:rFonts w:cs="Calibri"/>
              </w:rPr>
            </w:pPr>
          </w:p>
          <w:p w14:paraId="38E0C262" w14:textId="77777777" w:rsidR="00875B27" w:rsidRPr="005B55FF" w:rsidRDefault="00875B27" w:rsidP="00D57AFF">
            <w:pPr>
              <w:rPr>
                <w:rFonts w:cs="Calibri"/>
              </w:rPr>
            </w:pPr>
            <w:r w:rsidRPr="005B55FF">
              <w:rPr>
                <w:rFonts w:cs="Calibri"/>
              </w:rPr>
              <w:lastRenderedPageBreak/>
              <w:t>Annually</w:t>
            </w:r>
          </w:p>
          <w:p w14:paraId="218E035E" w14:textId="77777777" w:rsidR="00875B27" w:rsidRPr="005B55FF" w:rsidRDefault="00875B27" w:rsidP="00D57AFF">
            <w:pPr>
              <w:rPr>
                <w:rFonts w:cs="Calibri"/>
              </w:rPr>
            </w:pPr>
          </w:p>
          <w:p w14:paraId="6023F7DA" w14:textId="77777777" w:rsidR="00875B27" w:rsidRPr="005B55FF" w:rsidRDefault="00875B27" w:rsidP="00D57AFF">
            <w:pPr>
              <w:rPr>
                <w:rFonts w:cs="Calibri"/>
              </w:rPr>
            </w:pPr>
          </w:p>
          <w:p w14:paraId="5EE843B4" w14:textId="77777777" w:rsidR="00875B27" w:rsidRPr="005B55FF" w:rsidRDefault="00875B27" w:rsidP="00D57AFF">
            <w:pPr>
              <w:rPr>
                <w:rFonts w:cs="Calibri"/>
                <w:highlight w:val="yellow"/>
              </w:rPr>
            </w:pPr>
            <w:r w:rsidRPr="005B55FF">
              <w:rPr>
                <w:rFonts w:cs="Calibri"/>
              </w:rPr>
              <w:t>Annually</w:t>
            </w:r>
          </w:p>
        </w:tc>
      </w:tr>
      <w:tr w:rsidR="00875B27" w:rsidRPr="005B55FF" w14:paraId="18115DEC" w14:textId="77777777" w:rsidTr="00875B27">
        <w:trPr>
          <w:trHeight w:val="144"/>
        </w:trPr>
        <w:tc>
          <w:tcPr>
            <w:tcW w:w="1758" w:type="dxa"/>
          </w:tcPr>
          <w:p w14:paraId="60A6BD95" w14:textId="77777777" w:rsidR="00875B27" w:rsidRPr="005B55FF" w:rsidRDefault="00875B27" w:rsidP="00D57AFF">
            <w:pPr>
              <w:rPr>
                <w:rFonts w:cs="Calibri"/>
              </w:rPr>
            </w:pPr>
            <w:r w:rsidRPr="005B55FF">
              <w:rPr>
                <w:rFonts w:cs="Calibri"/>
              </w:rPr>
              <w:lastRenderedPageBreak/>
              <w:t>Direct costs Overhead expenses Debts</w:t>
            </w:r>
          </w:p>
        </w:tc>
        <w:tc>
          <w:tcPr>
            <w:tcW w:w="3284" w:type="dxa"/>
            <w:gridSpan w:val="2"/>
          </w:tcPr>
          <w:p w14:paraId="77C3DDB5" w14:textId="77777777" w:rsidR="00875B27" w:rsidRPr="005B55FF" w:rsidRDefault="00875B27" w:rsidP="00D57AFF">
            <w:pPr>
              <w:rPr>
                <w:rFonts w:cs="Calibri"/>
              </w:rPr>
            </w:pPr>
            <w:r w:rsidRPr="005B55FF">
              <w:rPr>
                <w:rFonts w:cs="Calibri"/>
              </w:rPr>
              <w:t>Goods not supplied but billed. Incorrect invoicing. Cheque payable incorrect. Loss of stock. Unpaid invoices.</w:t>
            </w:r>
          </w:p>
        </w:tc>
        <w:tc>
          <w:tcPr>
            <w:tcW w:w="874" w:type="dxa"/>
          </w:tcPr>
          <w:p w14:paraId="301D6E21" w14:textId="77777777" w:rsidR="00875B27" w:rsidRPr="005B55FF" w:rsidRDefault="00875B27" w:rsidP="00014F80">
            <w:pPr>
              <w:ind w:right="-108"/>
              <w:jc w:val="center"/>
              <w:rPr>
                <w:rFonts w:cs="Calibri"/>
              </w:rPr>
            </w:pPr>
            <w:r w:rsidRPr="005B55FF">
              <w:rPr>
                <w:rFonts w:cs="Calibri"/>
              </w:rPr>
              <w:t>2</w:t>
            </w:r>
          </w:p>
        </w:tc>
        <w:tc>
          <w:tcPr>
            <w:tcW w:w="926" w:type="dxa"/>
          </w:tcPr>
          <w:p w14:paraId="7416A7C0" w14:textId="77777777" w:rsidR="00875B27" w:rsidRPr="005B55FF" w:rsidRDefault="00875B27" w:rsidP="00D57AFF">
            <w:pPr>
              <w:ind w:right="-108"/>
              <w:jc w:val="center"/>
              <w:rPr>
                <w:rFonts w:cs="Calibri"/>
              </w:rPr>
            </w:pPr>
            <w:r w:rsidRPr="005B55FF">
              <w:rPr>
                <w:rFonts w:cs="Calibri"/>
              </w:rPr>
              <w:t>2</w:t>
            </w:r>
          </w:p>
        </w:tc>
        <w:tc>
          <w:tcPr>
            <w:tcW w:w="4195" w:type="dxa"/>
          </w:tcPr>
          <w:p w14:paraId="242E60B2" w14:textId="77777777" w:rsidR="00875B27" w:rsidRPr="005B55FF" w:rsidRDefault="00875B27" w:rsidP="00D57AFF">
            <w:pPr>
              <w:rPr>
                <w:rFonts w:cs="Calibri"/>
              </w:rPr>
            </w:pPr>
            <w:r w:rsidRPr="005B55FF">
              <w:rPr>
                <w:rFonts w:cs="Calibri"/>
              </w:rPr>
              <w:t>The Parish Council has Financial Standing Orders which set out the requirements. The Council approves the list of requests for payment.  Unpaid invoices are pursued.</w:t>
            </w:r>
          </w:p>
        </w:tc>
        <w:tc>
          <w:tcPr>
            <w:tcW w:w="3141" w:type="dxa"/>
          </w:tcPr>
          <w:p w14:paraId="22404E87" w14:textId="77777777" w:rsidR="00875B27" w:rsidRPr="005B55FF" w:rsidRDefault="00875B27" w:rsidP="00D57AFF">
            <w:pPr>
              <w:rPr>
                <w:rFonts w:cs="Calibri"/>
              </w:rPr>
            </w:pPr>
            <w:r w:rsidRPr="005B55FF">
              <w:rPr>
                <w:rFonts w:cs="Calibri"/>
              </w:rPr>
              <w:t xml:space="preserve">Existing procedures adequate </w:t>
            </w:r>
          </w:p>
        </w:tc>
      </w:tr>
      <w:tr w:rsidR="00875B27" w:rsidRPr="005B55FF" w14:paraId="1DC286C9" w14:textId="77777777" w:rsidTr="00875B27">
        <w:trPr>
          <w:trHeight w:val="144"/>
        </w:trPr>
        <w:tc>
          <w:tcPr>
            <w:tcW w:w="1758" w:type="dxa"/>
          </w:tcPr>
          <w:p w14:paraId="6D4CE825" w14:textId="29B4B278" w:rsidR="00875B27" w:rsidRPr="005B55FF" w:rsidRDefault="00875B27" w:rsidP="00D57AFF">
            <w:pPr>
              <w:rPr>
                <w:rFonts w:cs="Calibri"/>
              </w:rPr>
            </w:pPr>
            <w:r w:rsidRPr="005B55FF">
              <w:rPr>
                <w:rFonts w:cs="Calibri"/>
              </w:rPr>
              <w:t>Cash</w:t>
            </w:r>
          </w:p>
        </w:tc>
        <w:tc>
          <w:tcPr>
            <w:tcW w:w="3284" w:type="dxa"/>
            <w:gridSpan w:val="2"/>
          </w:tcPr>
          <w:p w14:paraId="3A72C33C" w14:textId="77777777" w:rsidR="00875B27" w:rsidRPr="005B55FF" w:rsidRDefault="00875B27" w:rsidP="00D57AFF">
            <w:pPr>
              <w:rPr>
                <w:rFonts w:cs="Calibri"/>
              </w:rPr>
            </w:pPr>
            <w:r w:rsidRPr="005B55FF">
              <w:rPr>
                <w:rFonts w:cs="Calibri"/>
              </w:rPr>
              <w:t>Loss through theft or dishonesty</w:t>
            </w:r>
          </w:p>
        </w:tc>
        <w:tc>
          <w:tcPr>
            <w:tcW w:w="874" w:type="dxa"/>
          </w:tcPr>
          <w:p w14:paraId="5FB8AEEF" w14:textId="77777777" w:rsidR="00875B27" w:rsidRPr="005B55FF" w:rsidRDefault="00875B27" w:rsidP="00D57AFF">
            <w:pPr>
              <w:ind w:right="-108"/>
              <w:jc w:val="center"/>
              <w:rPr>
                <w:rFonts w:cs="Calibri"/>
              </w:rPr>
            </w:pPr>
            <w:r w:rsidRPr="005B55FF">
              <w:rPr>
                <w:rFonts w:cs="Calibri"/>
              </w:rPr>
              <w:t>1</w:t>
            </w:r>
          </w:p>
        </w:tc>
        <w:tc>
          <w:tcPr>
            <w:tcW w:w="926" w:type="dxa"/>
          </w:tcPr>
          <w:p w14:paraId="4B1BF45E" w14:textId="77777777" w:rsidR="00875B27" w:rsidRPr="005B55FF" w:rsidRDefault="00875B27" w:rsidP="00D57AFF">
            <w:pPr>
              <w:ind w:right="-108"/>
              <w:jc w:val="center"/>
              <w:rPr>
                <w:rFonts w:cs="Calibri"/>
              </w:rPr>
            </w:pPr>
            <w:r w:rsidRPr="005B55FF">
              <w:rPr>
                <w:rFonts w:cs="Calibri"/>
              </w:rPr>
              <w:t>1</w:t>
            </w:r>
          </w:p>
        </w:tc>
        <w:tc>
          <w:tcPr>
            <w:tcW w:w="4195" w:type="dxa"/>
          </w:tcPr>
          <w:p w14:paraId="0A7AA96C" w14:textId="05C1A3CD" w:rsidR="00875B27" w:rsidRDefault="00875B27" w:rsidP="00D57AFF">
            <w:pPr>
              <w:rPr>
                <w:rFonts w:cs="Calibri"/>
              </w:rPr>
            </w:pPr>
            <w:r w:rsidRPr="005B55FF">
              <w:rPr>
                <w:rFonts w:cs="Calibri"/>
              </w:rPr>
              <w:t>The Financial Standing Orders sets out the requirements. Fidelity Guarantee Insurance / Money Policy.</w:t>
            </w:r>
          </w:p>
          <w:p w14:paraId="70B5A09F" w14:textId="4CE76171" w:rsidR="00ED690E" w:rsidRPr="005B55FF" w:rsidRDefault="00ED690E" w:rsidP="00D57AFF">
            <w:pPr>
              <w:rPr>
                <w:rFonts w:cs="Calibri"/>
              </w:rPr>
            </w:pPr>
            <w:r>
              <w:rPr>
                <w:rFonts w:cs="Calibri"/>
              </w:rPr>
              <w:t xml:space="preserve">No cash is kept in office. </w:t>
            </w:r>
            <w:r w:rsidR="00085B3D">
              <w:rPr>
                <w:rFonts w:cs="Calibri"/>
              </w:rPr>
              <w:t>Any payments received from Allotment holders by cash is paid into bank account and a receipt issued.</w:t>
            </w:r>
          </w:p>
          <w:p w14:paraId="1EC23D99" w14:textId="2E407F07" w:rsidR="00875B27" w:rsidRPr="005B55FF" w:rsidRDefault="00875B27" w:rsidP="00D57AFF">
            <w:pPr>
              <w:rPr>
                <w:rFonts w:cs="Calibri"/>
              </w:rPr>
            </w:pPr>
          </w:p>
        </w:tc>
        <w:tc>
          <w:tcPr>
            <w:tcW w:w="3141" w:type="dxa"/>
          </w:tcPr>
          <w:p w14:paraId="52F86188" w14:textId="539DFD81" w:rsidR="00875B27" w:rsidRPr="005B55FF" w:rsidRDefault="00875B27" w:rsidP="00D57AFF">
            <w:pPr>
              <w:rPr>
                <w:rFonts w:cs="Calibri"/>
                <w:color w:val="FF0000"/>
              </w:rPr>
            </w:pPr>
            <w:r w:rsidRPr="005B55FF">
              <w:rPr>
                <w:rFonts w:cs="Calibri"/>
              </w:rPr>
              <w:t>Existing procedures adequate</w:t>
            </w:r>
          </w:p>
        </w:tc>
      </w:tr>
      <w:tr w:rsidR="00875B27" w:rsidRPr="005B55FF" w14:paraId="666086A7" w14:textId="77777777" w:rsidTr="00875B27">
        <w:trPr>
          <w:trHeight w:val="144"/>
        </w:trPr>
        <w:tc>
          <w:tcPr>
            <w:tcW w:w="1758" w:type="dxa"/>
          </w:tcPr>
          <w:p w14:paraId="4AB98178" w14:textId="77777777" w:rsidR="00875B27" w:rsidRPr="005B55FF" w:rsidRDefault="00875B27" w:rsidP="00D57AFF">
            <w:pPr>
              <w:rPr>
                <w:rFonts w:cs="Calibri"/>
              </w:rPr>
            </w:pPr>
            <w:r w:rsidRPr="005B55FF">
              <w:rPr>
                <w:rFonts w:cs="Calibri"/>
              </w:rPr>
              <w:t>Election costs</w:t>
            </w:r>
          </w:p>
        </w:tc>
        <w:tc>
          <w:tcPr>
            <w:tcW w:w="3284" w:type="dxa"/>
            <w:gridSpan w:val="2"/>
          </w:tcPr>
          <w:p w14:paraId="49A8B821" w14:textId="77777777" w:rsidR="00875B27" w:rsidRPr="005B55FF" w:rsidRDefault="00875B27" w:rsidP="00D57AFF">
            <w:pPr>
              <w:rPr>
                <w:rFonts w:cs="Calibri"/>
              </w:rPr>
            </w:pPr>
            <w:r w:rsidRPr="005B55FF">
              <w:rPr>
                <w:rFonts w:cs="Calibri"/>
              </w:rPr>
              <w:t>Risk of an Election cost</w:t>
            </w:r>
          </w:p>
        </w:tc>
        <w:tc>
          <w:tcPr>
            <w:tcW w:w="874" w:type="dxa"/>
          </w:tcPr>
          <w:p w14:paraId="68AC942A" w14:textId="77777777" w:rsidR="00875B27" w:rsidRPr="005B55FF" w:rsidRDefault="00875B27" w:rsidP="00D57AFF">
            <w:pPr>
              <w:ind w:right="-108"/>
              <w:jc w:val="center"/>
              <w:rPr>
                <w:rFonts w:cs="Calibri"/>
              </w:rPr>
            </w:pPr>
            <w:r w:rsidRPr="005B55FF">
              <w:rPr>
                <w:rFonts w:cs="Calibri"/>
              </w:rPr>
              <w:t>3</w:t>
            </w:r>
          </w:p>
        </w:tc>
        <w:tc>
          <w:tcPr>
            <w:tcW w:w="926" w:type="dxa"/>
          </w:tcPr>
          <w:p w14:paraId="3FBD08B8" w14:textId="77777777" w:rsidR="00875B27" w:rsidRPr="005B55FF" w:rsidRDefault="00875B27" w:rsidP="00D57AFF">
            <w:pPr>
              <w:ind w:right="-108"/>
              <w:jc w:val="center"/>
              <w:rPr>
                <w:rFonts w:cs="Calibri"/>
              </w:rPr>
            </w:pPr>
            <w:r w:rsidRPr="005B55FF">
              <w:rPr>
                <w:rFonts w:cs="Calibri"/>
              </w:rPr>
              <w:t>2</w:t>
            </w:r>
          </w:p>
        </w:tc>
        <w:tc>
          <w:tcPr>
            <w:tcW w:w="4195" w:type="dxa"/>
          </w:tcPr>
          <w:p w14:paraId="52043F2D" w14:textId="77777777" w:rsidR="00875B27" w:rsidRPr="005B55FF" w:rsidRDefault="00875B27" w:rsidP="00CF5867">
            <w:pPr>
              <w:rPr>
                <w:rFonts w:cs="Calibri"/>
              </w:rPr>
            </w:pPr>
            <w:r w:rsidRPr="005B55FF">
              <w:rPr>
                <w:rFonts w:cs="Calibri"/>
              </w:rPr>
              <w:t xml:space="preserve">Risk is higher in an election year. When an election is due the Clerk will obtain an estimate of costs from the District Council for a full election and an uncontested election. There are no measures which can be adopted to minimise the risk of having a </w:t>
            </w:r>
            <w:r w:rsidRPr="005B55FF">
              <w:rPr>
                <w:rFonts w:cs="Calibri"/>
              </w:rPr>
              <w:lastRenderedPageBreak/>
              <w:t>contested election as this is a democratic process and should not be stifled.  Approximately ¼ of estimated election costs is placed annually in a designated reserve for election expenses.</w:t>
            </w:r>
          </w:p>
        </w:tc>
        <w:tc>
          <w:tcPr>
            <w:tcW w:w="3141" w:type="dxa"/>
          </w:tcPr>
          <w:p w14:paraId="07F8945E" w14:textId="77777777" w:rsidR="00875B27" w:rsidRPr="005B55FF" w:rsidRDefault="00875B27" w:rsidP="00D57AFF">
            <w:pPr>
              <w:rPr>
                <w:rFonts w:cs="Calibri"/>
              </w:rPr>
            </w:pPr>
            <w:r w:rsidRPr="005B55FF">
              <w:rPr>
                <w:rFonts w:cs="Calibri"/>
              </w:rPr>
              <w:lastRenderedPageBreak/>
              <w:t xml:space="preserve">Existing procedures adequate </w:t>
            </w:r>
          </w:p>
        </w:tc>
      </w:tr>
      <w:tr w:rsidR="00875B27" w:rsidRPr="005B55FF" w14:paraId="17650C85" w14:textId="77777777" w:rsidTr="00875B27">
        <w:trPr>
          <w:trHeight w:val="144"/>
        </w:trPr>
        <w:tc>
          <w:tcPr>
            <w:tcW w:w="1758" w:type="dxa"/>
          </w:tcPr>
          <w:p w14:paraId="201AB0D4" w14:textId="77777777" w:rsidR="00875B27" w:rsidRPr="005B55FF" w:rsidRDefault="00875B27" w:rsidP="00D57AFF">
            <w:pPr>
              <w:rPr>
                <w:rFonts w:cs="Calibri"/>
              </w:rPr>
            </w:pPr>
          </w:p>
          <w:p w14:paraId="3AFE67AB" w14:textId="77777777" w:rsidR="00875B27" w:rsidRPr="005B55FF" w:rsidRDefault="00875B27" w:rsidP="00D57AFF">
            <w:pPr>
              <w:rPr>
                <w:rFonts w:cs="Calibri"/>
              </w:rPr>
            </w:pPr>
            <w:r w:rsidRPr="005B55FF">
              <w:rPr>
                <w:rFonts w:cs="Calibri"/>
              </w:rPr>
              <w:t>Salaries and associated costs</w:t>
            </w:r>
          </w:p>
        </w:tc>
        <w:tc>
          <w:tcPr>
            <w:tcW w:w="3284" w:type="dxa"/>
            <w:gridSpan w:val="2"/>
          </w:tcPr>
          <w:p w14:paraId="4CDBDCDE" w14:textId="77777777" w:rsidR="00875B27" w:rsidRPr="005B55FF" w:rsidRDefault="00875B27" w:rsidP="00D57AFF">
            <w:pPr>
              <w:rPr>
                <w:rFonts w:cs="Calibri"/>
              </w:rPr>
            </w:pPr>
            <w:r w:rsidRPr="005B55FF">
              <w:rPr>
                <w:rFonts w:cs="Calibri"/>
              </w:rPr>
              <w:t xml:space="preserve">Salary paid incorrectly.  </w:t>
            </w:r>
          </w:p>
          <w:p w14:paraId="29B51102" w14:textId="77777777" w:rsidR="00875B27" w:rsidRPr="005B55FF" w:rsidRDefault="00875B27" w:rsidP="00D57AFF">
            <w:pPr>
              <w:rPr>
                <w:rFonts w:cs="Calibri"/>
              </w:rPr>
            </w:pPr>
          </w:p>
          <w:p w14:paraId="225A43D5" w14:textId="77777777" w:rsidR="00875B27" w:rsidRPr="005B55FF" w:rsidRDefault="00875B27" w:rsidP="00D57AFF">
            <w:pPr>
              <w:rPr>
                <w:rFonts w:cs="Calibri"/>
              </w:rPr>
            </w:pPr>
          </w:p>
          <w:p w14:paraId="7BE90E81" w14:textId="77777777" w:rsidR="00875B27" w:rsidRPr="005B55FF" w:rsidRDefault="00875B27" w:rsidP="00D57AFF">
            <w:pPr>
              <w:rPr>
                <w:rFonts w:cs="Calibri"/>
              </w:rPr>
            </w:pPr>
          </w:p>
          <w:p w14:paraId="36DE59AF" w14:textId="77777777" w:rsidR="00875B27" w:rsidRPr="005B55FF" w:rsidRDefault="00875B27" w:rsidP="00D57AFF">
            <w:pPr>
              <w:rPr>
                <w:rFonts w:cs="Calibri"/>
              </w:rPr>
            </w:pPr>
          </w:p>
          <w:p w14:paraId="0B235AEE" w14:textId="77777777" w:rsidR="00875B27" w:rsidRPr="005B55FF" w:rsidRDefault="00875B27" w:rsidP="00D57AFF">
            <w:pPr>
              <w:rPr>
                <w:rFonts w:cs="Calibri"/>
              </w:rPr>
            </w:pPr>
          </w:p>
          <w:p w14:paraId="66641375" w14:textId="77777777" w:rsidR="00875B27" w:rsidRPr="005B55FF" w:rsidRDefault="00875B27" w:rsidP="00D57AFF">
            <w:pPr>
              <w:rPr>
                <w:rFonts w:cs="Calibri"/>
              </w:rPr>
            </w:pPr>
            <w:r w:rsidRPr="005B55FF">
              <w:rPr>
                <w:rFonts w:cs="Calibri"/>
              </w:rPr>
              <w:t xml:space="preserve">Wrong hours paid.  Wrong rate paid.                </w:t>
            </w:r>
          </w:p>
          <w:p w14:paraId="284B55C8" w14:textId="77777777" w:rsidR="00875B27" w:rsidRPr="005B55FF" w:rsidRDefault="00875B27" w:rsidP="00D57AFF">
            <w:pPr>
              <w:rPr>
                <w:rFonts w:cs="Calibri"/>
              </w:rPr>
            </w:pPr>
          </w:p>
          <w:p w14:paraId="6D26B12C" w14:textId="77777777" w:rsidR="00875B27" w:rsidRPr="005B55FF" w:rsidRDefault="00875B27" w:rsidP="00D57AFF">
            <w:pPr>
              <w:rPr>
                <w:rFonts w:cs="Calibri"/>
              </w:rPr>
            </w:pPr>
          </w:p>
          <w:p w14:paraId="0067C4D2" w14:textId="1F933F75" w:rsidR="00875B27" w:rsidRPr="005B55FF" w:rsidRDefault="00875B27" w:rsidP="0054382D">
            <w:pPr>
              <w:rPr>
                <w:rFonts w:cs="Calibri"/>
              </w:rPr>
            </w:pPr>
            <w:r w:rsidRPr="005B55FF">
              <w:rPr>
                <w:rFonts w:cs="Calibri"/>
              </w:rPr>
              <w:t xml:space="preserve">Wrong deductions of NI or tax. Unpaid Tax and NI contributions to the Inland </w:t>
            </w:r>
            <w:r w:rsidR="00A7412A" w:rsidRPr="005B55FF">
              <w:rPr>
                <w:rFonts w:cs="Calibri"/>
              </w:rPr>
              <w:t>Revenue</w:t>
            </w:r>
            <w:r w:rsidRPr="005B55FF">
              <w:rPr>
                <w:rFonts w:cs="Calibri"/>
              </w:rPr>
              <w:t xml:space="preserve">.                                                                                                                                                                                                                    </w:t>
            </w:r>
          </w:p>
        </w:tc>
        <w:tc>
          <w:tcPr>
            <w:tcW w:w="874" w:type="dxa"/>
          </w:tcPr>
          <w:p w14:paraId="27F66C0E" w14:textId="77777777" w:rsidR="00875B27" w:rsidRPr="005B55FF" w:rsidRDefault="00875B27" w:rsidP="00D57AFF">
            <w:pPr>
              <w:ind w:right="-108"/>
              <w:jc w:val="center"/>
              <w:rPr>
                <w:rFonts w:cs="Calibri"/>
              </w:rPr>
            </w:pPr>
          </w:p>
          <w:p w14:paraId="339C1EAB" w14:textId="77777777" w:rsidR="00875B27" w:rsidRPr="005B55FF" w:rsidRDefault="00875B27" w:rsidP="00D57AFF">
            <w:pPr>
              <w:ind w:right="-108"/>
              <w:jc w:val="center"/>
              <w:rPr>
                <w:rFonts w:cs="Calibri"/>
              </w:rPr>
            </w:pPr>
            <w:r w:rsidRPr="005B55FF">
              <w:rPr>
                <w:rFonts w:cs="Calibri"/>
              </w:rPr>
              <w:t>1</w:t>
            </w:r>
          </w:p>
          <w:p w14:paraId="07515639" w14:textId="77777777" w:rsidR="00875B27" w:rsidRPr="005B55FF" w:rsidRDefault="00875B27" w:rsidP="00D57AFF">
            <w:pPr>
              <w:ind w:right="-108"/>
              <w:jc w:val="center"/>
              <w:rPr>
                <w:rFonts w:cs="Calibri"/>
              </w:rPr>
            </w:pPr>
          </w:p>
          <w:p w14:paraId="566582DA" w14:textId="77777777" w:rsidR="00875B27" w:rsidRPr="005B55FF" w:rsidRDefault="00875B27" w:rsidP="00D57AFF">
            <w:pPr>
              <w:ind w:right="-108"/>
              <w:jc w:val="center"/>
              <w:rPr>
                <w:rFonts w:cs="Calibri"/>
              </w:rPr>
            </w:pPr>
          </w:p>
          <w:p w14:paraId="0F59BD3D" w14:textId="77777777" w:rsidR="00875B27" w:rsidRPr="005B55FF" w:rsidRDefault="00875B27" w:rsidP="00D57AFF">
            <w:pPr>
              <w:ind w:right="-108"/>
              <w:jc w:val="center"/>
              <w:rPr>
                <w:rFonts w:cs="Calibri"/>
              </w:rPr>
            </w:pPr>
          </w:p>
          <w:p w14:paraId="00BD910D" w14:textId="77777777" w:rsidR="00875B27" w:rsidRPr="005B55FF" w:rsidRDefault="00875B27" w:rsidP="00D57AFF">
            <w:pPr>
              <w:ind w:right="-108"/>
              <w:jc w:val="center"/>
              <w:rPr>
                <w:rFonts w:cs="Calibri"/>
              </w:rPr>
            </w:pPr>
          </w:p>
          <w:p w14:paraId="03724291" w14:textId="77777777" w:rsidR="00875B27" w:rsidRPr="005B55FF" w:rsidRDefault="00875B27" w:rsidP="00D57AFF">
            <w:pPr>
              <w:ind w:right="-108"/>
              <w:rPr>
                <w:rFonts w:cs="Calibri"/>
              </w:rPr>
            </w:pPr>
            <w:r w:rsidRPr="005B55FF">
              <w:rPr>
                <w:rFonts w:cs="Calibri"/>
              </w:rPr>
              <w:t xml:space="preserve">    1</w:t>
            </w:r>
          </w:p>
          <w:p w14:paraId="517079E9" w14:textId="77777777" w:rsidR="00875B27" w:rsidRPr="005B55FF" w:rsidRDefault="00875B27" w:rsidP="00D57AFF">
            <w:pPr>
              <w:ind w:right="-108"/>
              <w:rPr>
                <w:rFonts w:cs="Calibri"/>
              </w:rPr>
            </w:pPr>
          </w:p>
          <w:p w14:paraId="6301BEAF" w14:textId="77777777" w:rsidR="00875B27" w:rsidRPr="005B55FF" w:rsidRDefault="00875B27" w:rsidP="00D57AFF">
            <w:pPr>
              <w:ind w:right="-108"/>
              <w:rPr>
                <w:rFonts w:cs="Calibri"/>
              </w:rPr>
            </w:pPr>
          </w:p>
          <w:p w14:paraId="54FD34C3" w14:textId="77777777" w:rsidR="00875B27" w:rsidRDefault="00875B27" w:rsidP="00D57AFF">
            <w:pPr>
              <w:ind w:right="-108"/>
              <w:rPr>
                <w:rFonts w:cs="Calibri"/>
              </w:rPr>
            </w:pPr>
            <w:r w:rsidRPr="005B55FF">
              <w:rPr>
                <w:rFonts w:cs="Calibri"/>
              </w:rPr>
              <w:t xml:space="preserve"> </w:t>
            </w:r>
          </w:p>
          <w:p w14:paraId="10DDF9FB" w14:textId="77777777" w:rsidR="00875B27" w:rsidRPr="005B55FF" w:rsidRDefault="00875B27" w:rsidP="00D57AFF">
            <w:pPr>
              <w:ind w:right="-108"/>
              <w:rPr>
                <w:rFonts w:cs="Calibri"/>
              </w:rPr>
            </w:pPr>
            <w:r w:rsidRPr="005B55FF">
              <w:rPr>
                <w:rFonts w:cs="Calibri"/>
              </w:rPr>
              <w:t xml:space="preserve"> 1</w:t>
            </w:r>
          </w:p>
        </w:tc>
        <w:tc>
          <w:tcPr>
            <w:tcW w:w="926" w:type="dxa"/>
          </w:tcPr>
          <w:p w14:paraId="2ECBBD32" w14:textId="77777777" w:rsidR="00875B27" w:rsidRPr="005B55FF" w:rsidRDefault="00875B27" w:rsidP="00D57AFF">
            <w:pPr>
              <w:ind w:right="-108"/>
              <w:jc w:val="center"/>
              <w:rPr>
                <w:rFonts w:cs="Calibri"/>
              </w:rPr>
            </w:pPr>
          </w:p>
          <w:p w14:paraId="5925E4AE" w14:textId="77777777" w:rsidR="00875B27" w:rsidRPr="005B55FF" w:rsidRDefault="00875B27" w:rsidP="00D57AFF">
            <w:pPr>
              <w:ind w:right="-108"/>
              <w:jc w:val="center"/>
              <w:rPr>
                <w:rFonts w:cs="Calibri"/>
              </w:rPr>
            </w:pPr>
            <w:r w:rsidRPr="005B55FF">
              <w:rPr>
                <w:rFonts w:cs="Calibri"/>
              </w:rPr>
              <w:t>3</w:t>
            </w:r>
          </w:p>
          <w:p w14:paraId="1DC2C5EC" w14:textId="77777777" w:rsidR="00875B27" w:rsidRPr="005B55FF" w:rsidRDefault="00875B27" w:rsidP="00D57AFF">
            <w:pPr>
              <w:ind w:right="-108"/>
              <w:jc w:val="center"/>
              <w:rPr>
                <w:rFonts w:cs="Calibri"/>
              </w:rPr>
            </w:pPr>
          </w:p>
          <w:p w14:paraId="542FB8FD" w14:textId="77777777" w:rsidR="00875B27" w:rsidRPr="005B55FF" w:rsidRDefault="00875B27" w:rsidP="00D57AFF">
            <w:pPr>
              <w:ind w:right="-108"/>
              <w:jc w:val="center"/>
              <w:rPr>
                <w:rFonts w:cs="Calibri"/>
              </w:rPr>
            </w:pPr>
          </w:p>
          <w:p w14:paraId="45D89BF9" w14:textId="77777777" w:rsidR="00875B27" w:rsidRPr="005B55FF" w:rsidRDefault="00875B27" w:rsidP="00D57AFF">
            <w:pPr>
              <w:ind w:right="-108"/>
              <w:jc w:val="center"/>
              <w:rPr>
                <w:rFonts w:cs="Calibri"/>
              </w:rPr>
            </w:pPr>
          </w:p>
          <w:p w14:paraId="21E48609" w14:textId="77777777" w:rsidR="00875B27" w:rsidRPr="005B55FF" w:rsidRDefault="00875B27" w:rsidP="00D57AFF">
            <w:pPr>
              <w:ind w:right="-108"/>
              <w:jc w:val="center"/>
              <w:rPr>
                <w:rFonts w:cs="Calibri"/>
              </w:rPr>
            </w:pPr>
          </w:p>
          <w:p w14:paraId="56F6D44B" w14:textId="77777777" w:rsidR="00875B27" w:rsidRPr="005B55FF" w:rsidRDefault="00875B27" w:rsidP="00D57AFF">
            <w:pPr>
              <w:ind w:right="-108"/>
              <w:rPr>
                <w:rFonts w:cs="Calibri"/>
              </w:rPr>
            </w:pPr>
            <w:r w:rsidRPr="005B55FF">
              <w:rPr>
                <w:rFonts w:cs="Calibri"/>
              </w:rPr>
              <w:t xml:space="preserve">      1</w:t>
            </w:r>
          </w:p>
          <w:p w14:paraId="563B36F5" w14:textId="77777777" w:rsidR="00875B27" w:rsidRPr="005B55FF" w:rsidRDefault="00875B27" w:rsidP="00D57AFF">
            <w:pPr>
              <w:ind w:right="-108"/>
              <w:rPr>
                <w:rFonts w:cs="Calibri"/>
              </w:rPr>
            </w:pPr>
          </w:p>
          <w:p w14:paraId="38B83C8E" w14:textId="77777777" w:rsidR="00875B27" w:rsidRPr="005B55FF" w:rsidRDefault="00875B27" w:rsidP="00D57AFF">
            <w:pPr>
              <w:ind w:right="-108"/>
              <w:rPr>
                <w:rFonts w:cs="Calibri"/>
              </w:rPr>
            </w:pPr>
          </w:p>
          <w:p w14:paraId="0EF7EE7A" w14:textId="77777777" w:rsidR="00875B27" w:rsidRDefault="00875B27" w:rsidP="00D57AFF">
            <w:pPr>
              <w:ind w:right="-108"/>
              <w:rPr>
                <w:rFonts w:cs="Calibri"/>
              </w:rPr>
            </w:pPr>
            <w:r w:rsidRPr="005B55FF">
              <w:rPr>
                <w:rFonts w:cs="Calibri"/>
              </w:rPr>
              <w:t xml:space="preserve">     </w:t>
            </w:r>
          </w:p>
          <w:p w14:paraId="58847E75" w14:textId="77777777" w:rsidR="00875B27" w:rsidRPr="005B55FF" w:rsidRDefault="00875B27" w:rsidP="00CF5867">
            <w:pPr>
              <w:ind w:right="-108"/>
              <w:jc w:val="center"/>
              <w:rPr>
                <w:rFonts w:cs="Calibri"/>
              </w:rPr>
            </w:pPr>
            <w:r w:rsidRPr="005B55FF">
              <w:rPr>
                <w:rFonts w:cs="Calibri"/>
              </w:rPr>
              <w:t>1</w:t>
            </w:r>
          </w:p>
        </w:tc>
        <w:tc>
          <w:tcPr>
            <w:tcW w:w="4195" w:type="dxa"/>
          </w:tcPr>
          <w:p w14:paraId="6DF43AEC" w14:textId="1F56570A" w:rsidR="00875B27" w:rsidRPr="005B55FF" w:rsidRDefault="00875B27" w:rsidP="00D57AFF">
            <w:pPr>
              <w:rPr>
                <w:rFonts w:cs="Calibri"/>
              </w:rPr>
            </w:pPr>
            <w:r w:rsidRPr="005B55FF">
              <w:rPr>
                <w:rFonts w:cs="Calibri"/>
              </w:rPr>
              <w:t xml:space="preserve">The Parish Council authorises the appointment of all employees. Salary rates are assessed annually. Salary analysis and slips are produced by the RFO monthly with a </w:t>
            </w:r>
            <w:r w:rsidR="000554E1">
              <w:rPr>
                <w:rFonts w:cs="Calibri"/>
              </w:rPr>
              <w:t>month</w:t>
            </w:r>
            <w:r w:rsidR="000554E1" w:rsidRPr="005B55FF">
              <w:rPr>
                <w:rFonts w:cs="Calibri"/>
              </w:rPr>
              <w:t>ly</w:t>
            </w:r>
            <w:r w:rsidRPr="005B55FF">
              <w:rPr>
                <w:rFonts w:cs="Calibri"/>
              </w:rPr>
              <w:t xml:space="preserve"> schedule of payments to the Inland Revenue (for tax and NI). </w:t>
            </w:r>
          </w:p>
          <w:p w14:paraId="4D856991" w14:textId="77777777" w:rsidR="00875B27" w:rsidRPr="005B55FF" w:rsidRDefault="00875B27" w:rsidP="00D57AFF">
            <w:pPr>
              <w:rPr>
                <w:rFonts w:cs="Calibri"/>
              </w:rPr>
            </w:pPr>
          </w:p>
          <w:p w14:paraId="122FC701" w14:textId="698AAD37" w:rsidR="00875B27" w:rsidRPr="005B55FF" w:rsidRDefault="00875B27" w:rsidP="00D57AFF">
            <w:pPr>
              <w:rPr>
                <w:rFonts w:cs="Calibri"/>
              </w:rPr>
            </w:pPr>
            <w:r w:rsidRPr="005B55FF">
              <w:rPr>
                <w:rFonts w:cs="Calibri"/>
              </w:rPr>
              <w:t xml:space="preserve">The Clerk to the Council, Responsible Financial Officer (RFO) </w:t>
            </w:r>
            <w:r w:rsidR="003F7EF5">
              <w:rPr>
                <w:rFonts w:cs="Calibri"/>
              </w:rPr>
              <w:t xml:space="preserve">, Planning Clerk and </w:t>
            </w:r>
            <w:r w:rsidRPr="005B55FF">
              <w:rPr>
                <w:rFonts w:cs="Calibri"/>
              </w:rPr>
              <w:t>Burial Supervisor complete time sheets, which are signed off by bank signatories.</w:t>
            </w:r>
          </w:p>
          <w:p w14:paraId="4DF23759" w14:textId="77777777" w:rsidR="00875B27" w:rsidRPr="005B55FF" w:rsidRDefault="00875B27" w:rsidP="00D57AFF">
            <w:pPr>
              <w:rPr>
                <w:rFonts w:cs="Calibri"/>
              </w:rPr>
            </w:pPr>
            <w:r w:rsidRPr="005B55FF">
              <w:rPr>
                <w:rFonts w:cs="Calibri"/>
              </w:rPr>
              <w:t xml:space="preserve">                                  </w:t>
            </w:r>
          </w:p>
          <w:p w14:paraId="60421DD5" w14:textId="77777777" w:rsidR="00875B27" w:rsidRPr="005B55FF" w:rsidRDefault="00875B27" w:rsidP="00D57AFF">
            <w:pPr>
              <w:rPr>
                <w:rFonts w:cs="Calibri"/>
              </w:rPr>
            </w:pPr>
            <w:r w:rsidRPr="005B55FF">
              <w:rPr>
                <w:rFonts w:cs="Calibri"/>
              </w:rPr>
              <w:t>All contracts of employment contain a section on overpayment and recoup.</w:t>
            </w:r>
          </w:p>
        </w:tc>
        <w:tc>
          <w:tcPr>
            <w:tcW w:w="3141" w:type="dxa"/>
          </w:tcPr>
          <w:p w14:paraId="637F5FAD" w14:textId="77777777" w:rsidR="00875B27" w:rsidRPr="005B55FF" w:rsidRDefault="00875B27" w:rsidP="00D57AFF">
            <w:pPr>
              <w:rPr>
                <w:rFonts w:cs="Calibri"/>
              </w:rPr>
            </w:pPr>
          </w:p>
          <w:p w14:paraId="28864DE2" w14:textId="77777777" w:rsidR="00875B27" w:rsidRPr="005B55FF" w:rsidRDefault="00875B27" w:rsidP="00D57AFF">
            <w:pPr>
              <w:rPr>
                <w:rFonts w:cs="Calibri"/>
              </w:rPr>
            </w:pPr>
            <w:r w:rsidRPr="005B55FF">
              <w:rPr>
                <w:rFonts w:cs="Calibri"/>
              </w:rPr>
              <w:t>Annually</w:t>
            </w:r>
          </w:p>
          <w:p w14:paraId="4366AF5E" w14:textId="77777777" w:rsidR="00875B27" w:rsidRPr="005B55FF" w:rsidRDefault="00875B27" w:rsidP="00D57AFF">
            <w:pPr>
              <w:rPr>
                <w:rFonts w:cs="Calibri"/>
              </w:rPr>
            </w:pPr>
          </w:p>
          <w:p w14:paraId="556281F0" w14:textId="77777777" w:rsidR="00875B27" w:rsidRPr="005B55FF" w:rsidRDefault="00875B27" w:rsidP="00D57AFF">
            <w:pPr>
              <w:rPr>
                <w:rFonts w:cs="Calibri"/>
              </w:rPr>
            </w:pPr>
          </w:p>
          <w:p w14:paraId="3F1FB765" w14:textId="77777777" w:rsidR="00875B27" w:rsidRPr="005B55FF" w:rsidRDefault="00875B27" w:rsidP="00D57AFF">
            <w:pPr>
              <w:rPr>
                <w:rFonts w:cs="Calibri"/>
              </w:rPr>
            </w:pPr>
          </w:p>
          <w:p w14:paraId="3ECB640D" w14:textId="77777777" w:rsidR="00875B27" w:rsidRPr="005B55FF" w:rsidRDefault="00875B27" w:rsidP="00D57AFF">
            <w:pPr>
              <w:rPr>
                <w:rFonts w:cs="Calibri"/>
              </w:rPr>
            </w:pPr>
          </w:p>
          <w:p w14:paraId="1BCA0FB5" w14:textId="77777777" w:rsidR="00875B27" w:rsidRPr="005B55FF" w:rsidRDefault="00875B27" w:rsidP="00D57AFF">
            <w:pPr>
              <w:rPr>
                <w:rFonts w:cs="Calibri"/>
              </w:rPr>
            </w:pPr>
          </w:p>
          <w:p w14:paraId="31C94315" w14:textId="77777777" w:rsidR="00875B27" w:rsidRPr="005B55FF" w:rsidRDefault="00875B27" w:rsidP="00D57AFF">
            <w:pPr>
              <w:rPr>
                <w:rFonts w:cs="Calibri"/>
              </w:rPr>
            </w:pPr>
            <w:r w:rsidRPr="005B55FF">
              <w:rPr>
                <w:rFonts w:cs="Calibri"/>
              </w:rPr>
              <w:t>Existing procedures adequate</w:t>
            </w:r>
          </w:p>
          <w:p w14:paraId="111F5C8A" w14:textId="77777777" w:rsidR="00875B27" w:rsidRPr="005B55FF" w:rsidRDefault="00875B27" w:rsidP="00D57AFF">
            <w:pPr>
              <w:rPr>
                <w:rFonts w:cs="Calibri"/>
              </w:rPr>
            </w:pPr>
          </w:p>
          <w:p w14:paraId="7B2DE0C9" w14:textId="77777777" w:rsidR="00875B27" w:rsidRPr="005B55FF" w:rsidRDefault="00875B27" w:rsidP="00D57AFF">
            <w:pPr>
              <w:rPr>
                <w:rFonts w:cs="Calibri"/>
              </w:rPr>
            </w:pPr>
          </w:p>
          <w:p w14:paraId="2A158A3D" w14:textId="77777777" w:rsidR="00875B27" w:rsidRPr="005B55FF" w:rsidRDefault="00875B27" w:rsidP="00D57AFF">
            <w:pPr>
              <w:rPr>
                <w:rFonts w:cs="Calibri"/>
              </w:rPr>
            </w:pPr>
            <w:r w:rsidRPr="005B55FF">
              <w:rPr>
                <w:rFonts w:cs="Calibri"/>
              </w:rPr>
              <w:t xml:space="preserve"> Existing procedures adequate</w:t>
            </w:r>
          </w:p>
        </w:tc>
      </w:tr>
      <w:tr w:rsidR="00875B27" w:rsidRPr="005B55FF" w14:paraId="52A566E1" w14:textId="77777777" w:rsidTr="00875B27">
        <w:trPr>
          <w:trHeight w:val="144"/>
        </w:trPr>
        <w:tc>
          <w:tcPr>
            <w:tcW w:w="3373" w:type="dxa"/>
            <w:gridSpan w:val="2"/>
            <w:shd w:val="clear" w:color="auto" w:fill="D6E3BC"/>
          </w:tcPr>
          <w:p w14:paraId="1A9E134D" w14:textId="77777777" w:rsidR="00875B27" w:rsidRPr="005B55FF" w:rsidRDefault="00875B27" w:rsidP="00D57AFF">
            <w:pPr>
              <w:spacing w:before="120" w:after="0"/>
              <w:rPr>
                <w:rFonts w:cs="Calibri"/>
                <w:b/>
              </w:rPr>
            </w:pPr>
            <w:r w:rsidRPr="005B55FF">
              <w:rPr>
                <w:rFonts w:cs="Calibri"/>
                <w:b/>
              </w:rPr>
              <w:t>PHYSICAL ASSETS</w:t>
            </w:r>
          </w:p>
        </w:tc>
        <w:tc>
          <w:tcPr>
            <w:tcW w:w="10805" w:type="dxa"/>
            <w:gridSpan w:val="5"/>
            <w:shd w:val="clear" w:color="auto" w:fill="D6E3BC"/>
          </w:tcPr>
          <w:p w14:paraId="3D57214D" w14:textId="77777777" w:rsidR="00875B27" w:rsidRPr="005B55FF" w:rsidRDefault="00875B27" w:rsidP="00D57AFF">
            <w:pPr>
              <w:spacing w:before="120" w:after="0"/>
              <w:rPr>
                <w:rFonts w:cs="Calibri"/>
                <w:b/>
              </w:rPr>
            </w:pPr>
          </w:p>
        </w:tc>
      </w:tr>
      <w:tr w:rsidR="00875B27" w:rsidRPr="005B55FF" w14:paraId="0A6C4E84" w14:textId="77777777" w:rsidTr="00875B27">
        <w:trPr>
          <w:trHeight w:val="144"/>
        </w:trPr>
        <w:tc>
          <w:tcPr>
            <w:tcW w:w="1758" w:type="dxa"/>
          </w:tcPr>
          <w:p w14:paraId="2E68B2C3" w14:textId="77777777" w:rsidR="00875B27" w:rsidRPr="005B55FF" w:rsidRDefault="00875B27" w:rsidP="00D57AFF">
            <w:pPr>
              <w:spacing w:before="120"/>
              <w:rPr>
                <w:rFonts w:cs="Calibri"/>
                <w:b/>
              </w:rPr>
            </w:pPr>
            <w:r w:rsidRPr="005B55FF">
              <w:rPr>
                <w:rFonts w:cs="Calibri"/>
                <w:b/>
              </w:rPr>
              <w:lastRenderedPageBreak/>
              <w:t>Subject</w:t>
            </w:r>
          </w:p>
        </w:tc>
        <w:tc>
          <w:tcPr>
            <w:tcW w:w="3284" w:type="dxa"/>
            <w:gridSpan w:val="2"/>
          </w:tcPr>
          <w:p w14:paraId="019EA156" w14:textId="77777777" w:rsidR="00875B27" w:rsidRPr="005B55FF" w:rsidRDefault="00875B27" w:rsidP="00D57AFF">
            <w:pPr>
              <w:spacing w:before="120"/>
              <w:rPr>
                <w:rFonts w:cs="Calibri"/>
                <w:b/>
              </w:rPr>
            </w:pPr>
            <w:r w:rsidRPr="005B55FF">
              <w:rPr>
                <w:rFonts w:cs="Calibri"/>
                <w:b/>
              </w:rPr>
              <w:t>Risk(s) Identified</w:t>
            </w:r>
          </w:p>
        </w:tc>
        <w:tc>
          <w:tcPr>
            <w:tcW w:w="874" w:type="dxa"/>
          </w:tcPr>
          <w:p w14:paraId="3DA00016" w14:textId="77777777" w:rsidR="00875B27" w:rsidRPr="005B55FF" w:rsidRDefault="00875B27" w:rsidP="00D57AFF">
            <w:pPr>
              <w:spacing w:before="120"/>
              <w:rPr>
                <w:rFonts w:cs="Calibri"/>
                <w:b/>
              </w:rPr>
            </w:pPr>
            <w:r w:rsidRPr="005B55FF">
              <w:rPr>
                <w:rFonts w:cs="Calibri"/>
                <w:b/>
              </w:rPr>
              <w:t>Level</w:t>
            </w:r>
          </w:p>
        </w:tc>
        <w:tc>
          <w:tcPr>
            <w:tcW w:w="926" w:type="dxa"/>
          </w:tcPr>
          <w:p w14:paraId="3E302D67" w14:textId="77777777" w:rsidR="00875B27" w:rsidRPr="005B55FF" w:rsidRDefault="00875B27" w:rsidP="00D57AFF">
            <w:pPr>
              <w:spacing w:before="120"/>
              <w:rPr>
                <w:rFonts w:cs="Calibri"/>
                <w:b/>
              </w:rPr>
            </w:pPr>
            <w:r w:rsidRPr="005B55FF">
              <w:rPr>
                <w:rFonts w:cs="Calibri"/>
                <w:b/>
              </w:rPr>
              <w:t>Impact</w:t>
            </w:r>
          </w:p>
        </w:tc>
        <w:tc>
          <w:tcPr>
            <w:tcW w:w="4195" w:type="dxa"/>
          </w:tcPr>
          <w:p w14:paraId="594A8C74" w14:textId="77777777" w:rsidR="00875B27" w:rsidRPr="005B55FF" w:rsidRDefault="00875B27" w:rsidP="00D57AFF">
            <w:pPr>
              <w:spacing w:before="120"/>
              <w:rPr>
                <w:rFonts w:cs="Calibri"/>
                <w:b/>
              </w:rPr>
            </w:pPr>
            <w:r w:rsidRPr="005B55FF">
              <w:rPr>
                <w:rFonts w:cs="Calibri"/>
                <w:b/>
              </w:rPr>
              <w:t>Management/Control of Risk</w:t>
            </w:r>
          </w:p>
        </w:tc>
        <w:tc>
          <w:tcPr>
            <w:tcW w:w="3141" w:type="dxa"/>
          </w:tcPr>
          <w:p w14:paraId="1BFB1549" w14:textId="77777777" w:rsidR="00875B27" w:rsidRPr="005B55FF" w:rsidRDefault="00875B27" w:rsidP="00D57AFF">
            <w:pPr>
              <w:spacing w:before="120"/>
              <w:rPr>
                <w:rFonts w:cs="Calibri"/>
                <w:b/>
              </w:rPr>
            </w:pPr>
            <w:r w:rsidRPr="005B55FF">
              <w:rPr>
                <w:rFonts w:cs="Calibri"/>
                <w:b/>
              </w:rPr>
              <w:t>Review/Assess/Revise</w:t>
            </w:r>
          </w:p>
        </w:tc>
      </w:tr>
      <w:tr w:rsidR="00875B27" w:rsidRPr="005B55FF" w14:paraId="55F66C9A" w14:textId="77777777" w:rsidTr="00875B27">
        <w:trPr>
          <w:trHeight w:val="144"/>
        </w:trPr>
        <w:tc>
          <w:tcPr>
            <w:tcW w:w="1758" w:type="dxa"/>
          </w:tcPr>
          <w:p w14:paraId="780CCBE2" w14:textId="77777777" w:rsidR="00875B27" w:rsidRPr="005B55FF" w:rsidRDefault="00875B27" w:rsidP="00D57AFF">
            <w:pPr>
              <w:pStyle w:val="NoSpacing"/>
              <w:rPr>
                <w:rFonts w:cs="Calibri"/>
                <w:highlight w:val="yellow"/>
              </w:rPr>
            </w:pPr>
            <w:r w:rsidRPr="005B55FF">
              <w:rPr>
                <w:rFonts w:cs="Calibri"/>
              </w:rPr>
              <w:t>Assets</w:t>
            </w:r>
          </w:p>
        </w:tc>
        <w:tc>
          <w:tcPr>
            <w:tcW w:w="3284" w:type="dxa"/>
            <w:gridSpan w:val="2"/>
          </w:tcPr>
          <w:p w14:paraId="1DF68435" w14:textId="77777777" w:rsidR="00875B27" w:rsidRPr="005B55FF" w:rsidRDefault="00875B27" w:rsidP="00D57AFF">
            <w:pPr>
              <w:pStyle w:val="NoSpacing"/>
              <w:rPr>
                <w:rFonts w:cs="Calibri"/>
              </w:rPr>
            </w:pPr>
            <w:r w:rsidRPr="005B55FF">
              <w:rPr>
                <w:rFonts w:cs="Calibri"/>
              </w:rPr>
              <w:t>Loss/damage</w:t>
            </w:r>
          </w:p>
          <w:p w14:paraId="153A9656" w14:textId="77777777" w:rsidR="00875B27" w:rsidRPr="005B55FF" w:rsidRDefault="00875B27" w:rsidP="00D57AFF">
            <w:pPr>
              <w:pStyle w:val="NoSpacing"/>
              <w:rPr>
                <w:rFonts w:cs="Calibri"/>
              </w:rPr>
            </w:pPr>
          </w:p>
          <w:p w14:paraId="03A613BF" w14:textId="77777777" w:rsidR="00875B27" w:rsidRPr="005B55FF" w:rsidRDefault="00875B27" w:rsidP="00D57AFF">
            <w:pPr>
              <w:pStyle w:val="NoSpacing"/>
              <w:rPr>
                <w:rFonts w:cs="Calibri"/>
              </w:rPr>
            </w:pPr>
            <w:r w:rsidRPr="005B55FF">
              <w:rPr>
                <w:rFonts w:cs="Calibri"/>
              </w:rPr>
              <w:t xml:space="preserve"> Risk to third parties</w:t>
            </w:r>
          </w:p>
        </w:tc>
        <w:tc>
          <w:tcPr>
            <w:tcW w:w="874" w:type="dxa"/>
          </w:tcPr>
          <w:p w14:paraId="15504A33" w14:textId="77777777" w:rsidR="00875B27" w:rsidRPr="005B55FF" w:rsidRDefault="00875B27" w:rsidP="00D57AFF">
            <w:pPr>
              <w:pStyle w:val="NoSpacing"/>
              <w:rPr>
                <w:rFonts w:cs="Calibri"/>
              </w:rPr>
            </w:pPr>
            <w:r w:rsidRPr="005B55FF">
              <w:rPr>
                <w:rFonts w:cs="Calibri"/>
              </w:rPr>
              <w:t xml:space="preserve">   3 </w:t>
            </w:r>
          </w:p>
          <w:p w14:paraId="443B48C4" w14:textId="77777777" w:rsidR="00875B27" w:rsidRPr="005B55FF" w:rsidRDefault="00875B27" w:rsidP="00D57AFF">
            <w:pPr>
              <w:pStyle w:val="NoSpacing"/>
              <w:rPr>
                <w:rFonts w:cs="Calibri"/>
              </w:rPr>
            </w:pPr>
          </w:p>
          <w:p w14:paraId="3163508F" w14:textId="77777777" w:rsidR="00875B27" w:rsidRPr="005B55FF" w:rsidRDefault="00875B27" w:rsidP="00D57AFF">
            <w:pPr>
              <w:pStyle w:val="NoSpacing"/>
              <w:rPr>
                <w:rFonts w:cs="Calibri"/>
              </w:rPr>
            </w:pPr>
            <w:r w:rsidRPr="005B55FF">
              <w:rPr>
                <w:rFonts w:cs="Calibri"/>
              </w:rPr>
              <w:t xml:space="preserve">   4</w:t>
            </w:r>
          </w:p>
        </w:tc>
        <w:tc>
          <w:tcPr>
            <w:tcW w:w="926" w:type="dxa"/>
          </w:tcPr>
          <w:p w14:paraId="4A16511F" w14:textId="77777777" w:rsidR="00875B27" w:rsidRPr="005B55FF" w:rsidRDefault="00875B27" w:rsidP="00D57AFF">
            <w:pPr>
              <w:pStyle w:val="NoSpacing"/>
              <w:rPr>
                <w:rFonts w:cs="Calibri"/>
              </w:rPr>
            </w:pPr>
            <w:r w:rsidRPr="005B55FF">
              <w:rPr>
                <w:rFonts w:cs="Calibri"/>
              </w:rPr>
              <w:t xml:space="preserve">    2</w:t>
            </w:r>
          </w:p>
          <w:p w14:paraId="5532DD90" w14:textId="77777777" w:rsidR="00875B27" w:rsidRPr="005B55FF" w:rsidRDefault="00875B27" w:rsidP="00D57AFF">
            <w:pPr>
              <w:pStyle w:val="NoSpacing"/>
              <w:rPr>
                <w:rFonts w:cs="Calibri"/>
              </w:rPr>
            </w:pPr>
          </w:p>
          <w:p w14:paraId="1B6ACC35" w14:textId="77777777" w:rsidR="00875B27" w:rsidRPr="005B55FF" w:rsidRDefault="00875B27" w:rsidP="00D57AFF">
            <w:pPr>
              <w:pStyle w:val="NoSpacing"/>
              <w:rPr>
                <w:rFonts w:cs="Calibri"/>
              </w:rPr>
            </w:pPr>
            <w:r w:rsidRPr="005B55FF">
              <w:rPr>
                <w:rFonts w:cs="Calibri"/>
              </w:rPr>
              <w:t xml:space="preserve">    1</w:t>
            </w:r>
          </w:p>
        </w:tc>
        <w:tc>
          <w:tcPr>
            <w:tcW w:w="4195" w:type="dxa"/>
          </w:tcPr>
          <w:p w14:paraId="6B28E07F" w14:textId="77777777" w:rsidR="00875B27" w:rsidRPr="005B55FF" w:rsidRDefault="00875B27" w:rsidP="00D57AFF">
            <w:pPr>
              <w:pStyle w:val="NoSpacing"/>
              <w:rPr>
                <w:rFonts w:cs="Calibri"/>
              </w:rPr>
            </w:pPr>
            <w:r w:rsidRPr="005B55FF">
              <w:rPr>
                <w:rFonts w:cs="Calibri"/>
              </w:rPr>
              <w:t>Annual review of assets for insurance purposes including maintenance, storage provisions.</w:t>
            </w:r>
          </w:p>
          <w:p w14:paraId="1A3960C6" w14:textId="77777777" w:rsidR="00875B27" w:rsidRPr="005B55FF" w:rsidRDefault="00875B27" w:rsidP="00D57AFF">
            <w:pPr>
              <w:pStyle w:val="NoSpacing"/>
              <w:rPr>
                <w:rFonts w:cs="Calibri"/>
              </w:rPr>
            </w:pPr>
          </w:p>
        </w:tc>
        <w:tc>
          <w:tcPr>
            <w:tcW w:w="3141" w:type="dxa"/>
          </w:tcPr>
          <w:p w14:paraId="2642507E" w14:textId="77777777" w:rsidR="00875B27" w:rsidRPr="005B55FF" w:rsidRDefault="00875B27" w:rsidP="00D57AFF">
            <w:pPr>
              <w:pStyle w:val="NoSpacing"/>
              <w:rPr>
                <w:rFonts w:cs="Calibri"/>
              </w:rPr>
            </w:pPr>
            <w:r w:rsidRPr="005B55FF">
              <w:rPr>
                <w:rFonts w:cs="Calibri"/>
              </w:rPr>
              <w:t>Existing procedures</w:t>
            </w:r>
          </w:p>
          <w:p w14:paraId="5916ACF7" w14:textId="77777777" w:rsidR="00875B27" w:rsidRPr="005B55FF" w:rsidRDefault="00875B27" w:rsidP="00D57AFF">
            <w:pPr>
              <w:pStyle w:val="NoSpacing"/>
              <w:rPr>
                <w:rFonts w:cs="Calibri"/>
              </w:rPr>
            </w:pPr>
            <w:r w:rsidRPr="005B55FF">
              <w:rPr>
                <w:rFonts w:cs="Calibri"/>
              </w:rPr>
              <w:t>Adequate, Asset Register.</w:t>
            </w:r>
          </w:p>
        </w:tc>
      </w:tr>
      <w:tr w:rsidR="00875B27" w:rsidRPr="005B55FF" w14:paraId="76AE3391" w14:textId="77777777" w:rsidTr="00875B27">
        <w:trPr>
          <w:trHeight w:val="144"/>
        </w:trPr>
        <w:tc>
          <w:tcPr>
            <w:tcW w:w="1758" w:type="dxa"/>
          </w:tcPr>
          <w:p w14:paraId="69B126DC" w14:textId="77777777" w:rsidR="00875B27" w:rsidRPr="005B55FF" w:rsidRDefault="00875B27" w:rsidP="00D57AFF">
            <w:pPr>
              <w:pStyle w:val="NoSpacing"/>
              <w:rPr>
                <w:rFonts w:cs="Calibri"/>
              </w:rPr>
            </w:pPr>
            <w:r w:rsidRPr="005B55FF">
              <w:rPr>
                <w:rFonts w:cs="Calibri"/>
              </w:rPr>
              <w:t>Notice Boards</w:t>
            </w:r>
          </w:p>
        </w:tc>
        <w:tc>
          <w:tcPr>
            <w:tcW w:w="3284" w:type="dxa"/>
            <w:gridSpan w:val="2"/>
          </w:tcPr>
          <w:p w14:paraId="4C2CBABC" w14:textId="77777777" w:rsidR="00875B27" w:rsidRPr="005B55FF" w:rsidRDefault="00875B27" w:rsidP="00D57AFF">
            <w:pPr>
              <w:pStyle w:val="NoSpacing"/>
              <w:rPr>
                <w:rFonts w:cs="Calibri"/>
              </w:rPr>
            </w:pPr>
            <w:r w:rsidRPr="005B55FF">
              <w:rPr>
                <w:rFonts w:cs="Calibri"/>
              </w:rPr>
              <w:t xml:space="preserve">Damage </w:t>
            </w:r>
          </w:p>
          <w:p w14:paraId="6B049EF4" w14:textId="77777777" w:rsidR="00875B27" w:rsidRPr="005B55FF" w:rsidRDefault="00875B27" w:rsidP="00D57AFF">
            <w:pPr>
              <w:pStyle w:val="NoSpacing"/>
              <w:rPr>
                <w:rFonts w:cs="Calibri"/>
              </w:rPr>
            </w:pPr>
          </w:p>
          <w:p w14:paraId="2B52DC9F" w14:textId="77777777" w:rsidR="00875B27" w:rsidRPr="005B55FF" w:rsidRDefault="00875B27" w:rsidP="00D57AFF">
            <w:pPr>
              <w:pStyle w:val="NoSpacing"/>
              <w:rPr>
                <w:rFonts w:cs="Calibri"/>
              </w:rPr>
            </w:pPr>
            <w:r w:rsidRPr="005B55FF">
              <w:rPr>
                <w:rFonts w:cs="Calibri"/>
              </w:rPr>
              <w:t>Injury to third parties</w:t>
            </w:r>
          </w:p>
        </w:tc>
        <w:tc>
          <w:tcPr>
            <w:tcW w:w="874" w:type="dxa"/>
          </w:tcPr>
          <w:p w14:paraId="24E67B7B" w14:textId="77777777" w:rsidR="00875B27" w:rsidRPr="005B55FF" w:rsidRDefault="00875B27" w:rsidP="00D57AFF">
            <w:pPr>
              <w:pStyle w:val="NoSpacing"/>
              <w:rPr>
                <w:rFonts w:cs="Calibri"/>
              </w:rPr>
            </w:pPr>
            <w:r w:rsidRPr="005B55FF">
              <w:rPr>
                <w:rFonts w:cs="Calibri"/>
              </w:rPr>
              <w:t xml:space="preserve">   3</w:t>
            </w:r>
          </w:p>
          <w:p w14:paraId="391BEE9B" w14:textId="77777777" w:rsidR="00875B27" w:rsidRPr="005B55FF" w:rsidRDefault="00875B27" w:rsidP="00D57AFF">
            <w:pPr>
              <w:pStyle w:val="NoSpacing"/>
              <w:rPr>
                <w:rFonts w:cs="Calibri"/>
              </w:rPr>
            </w:pPr>
          </w:p>
          <w:p w14:paraId="7F9D90BD" w14:textId="77777777" w:rsidR="00875B27" w:rsidRPr="005B55FF" w:rsidRDefault="00875B27" w:rsidP="00D57AFF">
            <w:pPr>
              <w:pStyle w:val="NoSpacing"/>
              <w:rPr>
                <w:rFonts w:cs="Calibri"/>
              </w:rPr>
            </w:pPr>
            <w:r w:rsidRPr="005B55FF">
              <w:rPr>
                <w:rFonts w:cs="Calibri"/>
              </w:rPr>
              <w:t xml:space="preserve">   2</w:t>
            </w:r>
          </w:p>
        </w:tc>
        <w:tc>
          <w:tcPr>
            <w:tcW w:w="926" w:type="dxa"/>
          </w:tcPr>
          <w:p w14:paraId="5AC69A18" w14:textId="77777777" w:rsidR="00875B27" w:rsidRPr="005B55FF" w:rsidRDefault="00875B27" w:rsidP="00D57AFF">
            <w:pPr>
              <w:pStyle w:val="NoSpacing"/>
              <w:rPr>
                <w:rFonts w:cs="Calibri"/>
              </w:rPr>
            </w:pPr>
            <w:r w:rsidRPr="005B55FF">
              <w:rPr>
                <w:rFonts w:cs="Calibri"/>
              </w:rPr>
              <w:t xml:space="preserve">    1</w:t>
            </w:r>
          </w:p>
          <w:p w14:paraId="1012793E" w14:textId="77777777" w:rsidR="00875B27" w:rsidRPr="005B55FF" w:rsidRDefault="00875B27" w:rsidP="00D57AFF">
            <w:pPr>
              <w:pStyle w:val="NoSpacing"/>
              <w:rPr>
                <w:rFonts w:cs="Calibri"/>
              </w:rPr>
            </w:pPr>
          </w:p>
          <w:p w14:paraId="2FC1EFEE" w14:textId="77777777" w:rsidR="00875B27" w:rsidRPr="005B55FF" w:rsidRDefault="00875B27" w:rsidP="00D57AFF">
            <w:pPr>
              <w:pStyle w:val="NoSpacing"/>
              <w:rPr>
                <w:rFonts w:cs="Calibri"/>
              </w:rPr>
            </w:pPr>
            <w:r w:rsidRPr="005B55FF">
              <w:rPr>
                <w:rFonts w:cs="Calibri"/>
              </w:rPr>
              <w:t xml:space="preserve">    3</w:t>
            </w:r>
          </w:p>
        </w:tc>
        <w:tc>
          <w:tcPr>
            <w:tcW w:w="4195" w:type="dxa"/>
          </w:tcPr>
          <w:p w14:paraId="3E1E3DFA" w14:textId="77777777" w:rsidR="00875B27" w:rsidRPr="005B55FF" w:rsidRDefault="00875B27" w:rsidP="00D57AFF">
            <w:pPr>
              <w:pStyle w:val="NoSpacing"/>
              <w:rPr>
                <w:rFonts w:cs="Calibri"/>
              </w:rPr>
            </w:pPr>
            <w:r w:rsidRPr="005B55FF">
              <w:rPr>
                <w:rFonts w:cs="Calibri"/>
              </w:rPr>
              <w:t>All locations have approval by relevant parties, insurance cover and inspected (time span) with report submitted.</w:t>
            </w:r>
          </w:p>
          <w:p w14:paraId="293C625C" w14:textId="77777777" w:rsidR="00875B27" w:rsidRPr="005B55FF" w:rsidRDefault="00875B27" w:rsidP="00D57AFF">
            <w:pPr>
              <w:pStyle w:val="NoSpacing"/>
              <w:rPr>
                <w:rFonts w:cs="Calibri"/>
              </w:rPr>
            </w:pPr>
          </w:p>
        </w:tc>
        <w:tc>
          <w:tcPr>
            <w:tcW w:w="3141" w:type="dxa"/>
          </w:tcPr>
          <w:p w14:paraId="0C96224A" w14:textId="77777777" w:rsidR="00875B27" w:rsidRPr="005B55FF" w:rsidRDefault="00875B27" w:rsidP="00D57AFF">
            <w:pPr>
              <w:pStyle w:val="NoSpacing"/>
              <w:rPr>
                <w:rFonts w:cs="Calibri"/>
              </w:rPr>
            </w:pPr>
            <w:r w:rsidRPr="005B55FF">
              <w:rPr>
                <w:rFonts w:cs="Calibri"/>
              </w:rPr>
              <w:t>Review annually, Asset Register</w:t>
            </w:r>
          </w:p>
        </w:tc>
      </w:tr>
      <w:tr w:rsidR="00875B27" w:rsidRPr="005B55FF" w14:paraId="5F48029D" w14:textId="77777777" w:rsidTr="00875B27">
        <w:trPr>
          <w:trHeight w:val="144"/>
        </w:trPr>
        <w:tc>
          <w:tcPr>
            <w:tcW w:w="1758" w:type="dxa"/>
          </w:tcPr>
          <w:p w14:paraId="13FD34D8" w14:textId="77777777" w:rsidR="00875B27" w:rsidRPr="005B55FF" w:rsidRDefault="00875B27" w:rsidP="00D57AFF">
            <w:pPr>
              <w:pStyle w:val="NoSpacing"/>
              <w:rPr>
                <w:rFonts w:cs="Calibri"/>
              </w:rPr>
            </w:pPr>
            <w:r w:rsidRPr="005B55FF">
              <w:rPr>
                <w:rFonts w:cs="Calibri"/>
              </w:rPr>
              <w:t>Bus shelter</w:t>
            </w:r>
          </w:p>
        </w:tc>
        <w:tc>
          <w:tcPr>
            <w:tcW w:w="3284" w:type="dxa"/>
            <w:gridSpan w:val="2"/>
          </w:tcPr>
          <w:p w14:paraId="73E0FCFC" w14:textId="77777777" w:rsidR="00875B27" w:rsidRPr="005B55FF" w:rsidRDefault="00875B27" w:rsidP="00D57AFF">
            <w:pPr>
              <w:pStyle w:val="NoSpacing"/>
              <w:rPr>
                <w:rFonts w:cs="Calibri"/>
              </w:rPr>
            </w:pPr>
            <w:r w:rsidRPr="005B55FF">
              <w:rPr>
                <w:rFonts w:cs="Calibri"/>
              </w:rPr>
              <w:t xml:space="preserve">Damage </w:t>
            </w:r>
          </w:p>
          <w:p w14:paraId="19564A6F" w14:textId="77777777" w:rsidR="00875B27" w:rsidRPr="005B55FF" w:rsidRDefault="00875B27" w:rsidP="00D57AFF">
            <w:pPr>
              <w:pStyle w:val="NoSpacing"/>
              <w:rPr>
                <w:rFonts w:cs="Calibri"/>
              </w:rPr>
            </w:pPr>
          </w:p>
          <w:p w14:paraId="1E72339B" w14:textId="77777777" w:rsidR="00875B27" w:rsidRPr="005B55FF" w:rsidRDefault="00875B27" w:rsidP="00D57AFF">
            <w:pPr>
              <w:pStyle w:val="NoSpacing"/>
              <w:rPr>
                <w:rFonts w:cs="Calibri"/>
              </w:rPr>
            </w:pPr>
          </w:p>
          <w:p w14:paraId="1E328C64" w14:textId="77777777" w:rsidR="00875B27" w:rsidRPr="005B55FF" w:rsidRDefault="00875B27" w:rsidP="00D57AFF">
            <w:pPr>
              <w:pStyle w:val="NoSpacing"/>
              <w:rPr>
                <w:rFonts w:cs="Calibri"/>
              </w:rPr>
            </w:pPr>
          </w:p>
        </w:tc>
        <w:tc>
          <w:tcPr>
            <w:tcW w:w="874" w:type="dxa"/>
          </w:tcPr>
          <w:p w14:paraId="14408BF5" w14:textId="77777777" w:rsidR="00875B27" w:rsidRPr="005B55FF" w:rsidRDefault="00875B27" w:rsidP="00D57AFF">
            <w:pPr>
              <w:pStyle w:val="NoSpacing"/>
              <w:rPr>
                <w:rFonts w:cs="Calibri"/>
              </w:rPr>
            </w:pPr>
            <w:r w:rsidRPr="005B55FF">
              <w:rPr>
                <w:rFonts w:cs="Calibri"/>
              </w:rPr>
              <w:t xml:space="preserve">   1</w:t>
            </w:r>
          </w:p>
        </w:tc>
        <w:tc>
          <w:tcPr>
            <w:tcW w:w="926" w:type="dxa"/>
          </w:tcPr>
          <w:p w14:paraId="0B45EF41" w14:textId="77777777" w:rsidR="00875B27" w:rsidRPr="005B55FF" w:rsidRDefault="00875B27" w:rsidP="00D57AFF">
            <w:pPr>
              <w:pStyle w:val="NoSpacing"/>
              <w:rPr>
                <w:rFonts w:cs="Calibri"/>
              </w:rPr>
            </w:pPr>
            <w:r w:rsidRPr="005B55FF">
              <w:rPr>
                <w:rFonts w:cs="Calibri"/>
              </w:rPr>
              <w:t xml:space="preserve">    4</w:t>
            </w:r>
          </w:p>
        </w:tc>
        <w:tc>
          <w:tcPr>
            <w:tcW w:w="4195" w:type="dxa"/>
          </w:tcPr>
          <w:p w14:paraId="14F83B66" w14:textId="77777777" w:rsidR="00875B27" w:rsidRPr="005B55FF" w:rsidRDefault="00875B27" w:rsidP="00D57AFF">
            <w:pPr>
              <w:pStyle w:val="NoSpacing"/>
              <w:rPr>
                <w:rFonts w:cs="Calibri"/>
              </w:rPr>
            </w:pPr>
            <w:r w:rsidRPr="005B55FF">
              <w:rPr>
                <w:rFonts w:cs="Calibri"/>
              </w:rPr>
              <w:t>Regular checks for damage, insurance cover.</w:t>
            </w:r>
          </w:p>
        </w:tc>
        <w:tc>
          <w:tcPr>
            <w:tcW w:w="3141" w:type="dxa"/>
          </w:tcPr>
          <w:p w14:paraId="120B8708" w14:textId="77777777" w:rsidR="00875B27" w:rsidRPr="005B55FF" w:rsidRDefault="00875B27" w:rsidP="00D57AFF">
            <w:pPr>
              <w:pStyle w:val="NoSpacing"/>
              <w:rPr>
                <w:rFonts w:cs="Calibri"/>
              </w:rPr>
            </w:pPr>
            <w:r w:rsidRPr="005B55FF">
              <w:rPr>
                <w:rFonts w:cs="Calibri"/>
              </w:rPr>
              <w:t>Review annually</w:t>
            </w:r>
          </w:p>
        </w:tc>
      </w:tr>
      <w:tr w:rsidR="00875B27" w:rsidRPr="005B55FF" w14:paraId="5DC12DE0" w14:textId="77777777" w:rsidTr="00875B27">
        <w:trPr>
          <w:trHeight w:val="144"/>
        </w:trPr>
        <w:tc>
          <w:tcPr>
            <w:tcW w:w="1758" w:type="dxa"/>
          </w:tcPr>
          <w:p w14:paraId="68993087" w14:textId="6F13171A" w:rsidR="00875B27" w:rsidRPr="005B55FF" w:rsidRDefault="00607986" w:rsidP="00D57AFF">
            <w:pPr>
              <w:pStyle w:val="NoSpacing"/>
              <w:rPr>
                <w:rFonts w:cs="Calibri"/>
              </w:rPr>
            </w:pPr>
            <w:r>
              <w:rPr>
                <w:rFonts w:cs="Calibri"/>
              </w:rPr>
              <w:t xml:space="preserve">Allotments </w:t>
            </w:r>
          </w:p>
        </w:tc>
        <w:tc>
          <w:tcPr>
            <w:tcW w:w="3284" w:type="dxa"/>
            <w:gridSpan w:val="2"/>
          </w:tcPr>
          <w:p w14:paraId="57E78FAC" w14:textId="77777777" w:rsidR="00875B27" w:rsidRPr="005B55FF" w:rsidRDefault="00875B27" w:rsidP="00D57AFF">
            <w:pPr>
              <w:pStyle w:val="NoSpacing"/>
              <w:rPr>
                <w:rFonts w:cs="Calibri"/>
              </w:rPr>
            </w:pPr>
            <w:r w:rsidRPr="005B55FF">
              <w:rPr>
                <w:rFonts w:cs="Calibri"/>
              </w:rPr>
              <w:t xml:space="preserve">Damage / water / dumping </w:t>
            </w:r>
          </w:p>
          <w:p w14:paraId="697F9126" w14:textId="77777777" w:rsidR="00875B27" w:rsidRPr="005B55FF" w:rsidRDefault="00875B27" w:rsidP="00D57AFF">
            <w:pPr>
              <w:pStyle w:val="NoSpacing"/>
              <w:rPr>
                <w:rFonts w:cs="Calibri"/>
              </w:rPr>
            </w:pPr>
          </w:p>
          <w:p w14:paraId="5DF04C93" w14:textId="77777777" w:rsidR="00875B27" w:rsidRPr="005B55FF" w:rsidRDefault="00875B27" w:rsidP="00D57AFF">
            <w:pPr>
              <w:pStyle w:val="NoSpacing"/>
              <w:rPr>
                <w:rFonts w:cs="Calibri"/>
              </w:rPr>
            </w:pPr>
          </w:p>
        </w:tc>
        <w:tc>
          <w:tcPr>
            <w:tcW w:w="874" w:type="dxa"/>
          </w:tcPr>
          <w:p w14:paraId="66B68136" w14:textId="77777777" w:rsidR="00875B27" w:rsidRPr="005B55FF" w:rsidRDefault="00875B27" w:rsidP="00D57AFF">
            <w:pPr>
              <w:pStyle w:val="NoSpacing"/>
              <w:rPr>
                <w:rFonts w:cs="Calibri"/>
              </w:rPr>
            </w:pPr>
            <w:r w:rsidRPr="005B55FF">
              <w:rPr>
                <w:rFonts w:cs="Calibri"/>
              </w:rPr>
              <w:t xml:space="preserve">   4</w:t>
            </w:r>
          </w:p>
        </w:tc>
        <w:tc>
          <w:tcPr>
            <w:tcW w:w="926" w:type="dxa"/>
          </w:tcPr>
          <w:p w14:paraId="0287DE58" w14:textId="77777777" w:rsidR="00875B27" w:rsidRPr="005B55FF" w:rsidRDefault="00875B27" w:rsidP="00D57AFF">
            <w:pPr>
              <w:pStyle w:val="NoSpacing"/>
              <w:rPr>
                <w:rFonts w:cs="Calibri"/>
              </w:rPr>
            </w:pPr>
            <w:r w:rsidRPr="005B55FF">
              <w:rPr>
                <w:rFonts w:cs="Calibri"/>
              </w:rPr>
              <w:t xml:space="preserve">    4</w:t>
            </w:r>
          </w:p>
        </w:tc>
        <w:tc>
          <w:tcPr>
            <w:tcW w:w="4195" w:type="dxa"/>
          </w:tcPr>
          <w:p w14:paraId="316994C3" w14:textId="77777777" w:rsidR="00875B27" w:rsidRPr="005B55FF" w:rsidRDefault="00875B27" w:rsidP="00D57AFF">
            <w:pPr>
              <w:pStyle w:val="NoSpacing"/>
              <w:rPr>
                <w:rFonts w:cs="Calibri"/>
              </w:rPr>
            </w:pPr>
            <w:r w:rsidRPr="005B55FF">
              <w:rPr>
                <w:rFonts w:cs="Calibri"/>
              </w:rPr>
              <w:t>Regular inspection of site.</w:t>
            </w:r>
          </w:p>
        </w:tc>
        <w:tc>
          <w:tcPr>
            <w:tcW w:w="3141" w:type="dxa"/>
          </w:tcPr>
          <w:p w14:paraId="3A7CB890" w14:textId="77777777" w:rsidR="00875B27" w:rsidRPr="005B55FF" w:rsidRDefault="00875B27" w:rsidP="00D57AFF">
            <w:pPr>
              <w:pStyle w:val="NoSpacing"/>
              <w:rPr>
                <w:rFonts w:cs="Calibri"/>
              </w:rPr>
            </w:pPr>
            <w:r w:rsidRPr="005B55FF">
              <w:rPr>
                <w:rFonts w:cs="Calibri"/>
              </w:rPr>
              <w:t>On going</w:t>
            </w:r>
          </w:p>
        </w:tc>
      </w:tr>
      <w:tr w:rsidR="00607986" w:rsidRPr="005B55FF" w14:paraId="720A1AE5" w14:textId="77777777" w:rsidTr="00875B27">
        <w:trPr>
          <w:trHeight w:val="144"/>
        </w:trPr>
        <w:tc>
          <w:tcPr>
            <w:tcW w:w="1758" w:type="dxa"/>
          </w:tcPr>
          <w:p w14:paraId="23C4FAF8" w14:textId="69AEEC74" w:rsidR="00607986" w:rsidRPr="005B55FF" w:rsidDel="00607986" w:rsidRDefault="00607986" w:rsidP="00607986">
            <w:pPr>
              <w:pStyle w:val="NoSpacing"/>
              <w:rPr>
                <w:rFonts w:cs="Calibri"/>
              </w:rPr>
            </w:pPr>
            <w:r>
              <w:rPr>
                <w:rFonts w:cs="Calibri"/>
              </w:rPr>
              <w:t xml:space="preserve">Cemetery </w:t>
            </w:r>
          </w:p>
        </w:tc>
        <w:tc>
          <w:tcPr>
            <w:tcW w:w="3284" w:type="dxa"/>
            <w:gridSpan w:val="2"/>
          </w:tcPr>
          <w:p w14:paraId="75CD269D" w14:textId="77777777" w:rsidR="00607986" w:rsidRPr="005B55FF" w:rsidRDefault="00607986" w:rsidP="00607986">
            <w:pPr>
              <w:pStyle w:val="NoSpacing"/>
              <w:rPr>
                <w:rFonts w:cs="Calibri"/>
              </w:rPr>
            </w:pPr>
            <w:r w:rsidRPr="005B55FF">
              <w:rPr>
                <w:rFonts w:cs="Calibri"/>
              </w:rPr>
              <w:t xml:space="preserve">Damage / water / dumping </w:t>
            </w:r>
          </w:p>
          <w:p w14:paraId="5A4F52EA" w14:textId="77777777" w:rsidR="00607986" w:rsidRPr="005B55FF" w:rsidRDefault="00607986" w:rsidP="00607986">
            <w:pPr>
              <w:pStyle w:val="NoSpacing"/>
              <w:rPr>
                <w:rFonts w:cs="Calibri"/>
              </w:rPr>
            </w:pPr>
          </w:p>
          <w:p w14:paraId="56DCB94F" w14:textId="77777777" w:rsidR="00607986" w:rsidRPr="005B55FF" w:rsidRDefault="00607986" w:rsidP="00607986">
            <w:pPr>
              <w:pStyle w:val="NoSpacing"/>
              <w:rPr>
                <w:rFonts w:cs="Calibri"/>
              </w:rPr>
            </w:pPr>
          </w:p>
        </w:tc>
        <w:tc>
          <w:tcPr>
            <w:tcW w:w="874" w:type="dxa"/>
          </w:tcPr>
          <w:p w14:paraId="6CBDF4E5" w14:textId="302CBAD8" w:rsidR="00607986" w:rsidRPr="005B55FF" w:rsidRDefault="00607986" w:rsidP="00607986">
            <w:pPr>
              <w:pStyle w:val="NoSpacing"/>
              <w:rPr>
                <w:rFonts w:cs="Calibri"/>
              </w:rPr>
            </w:pPr>
            <w:r w:rsidRPr="005B55FF">
              <w:rPr>
                <w:rFonts w:cs="Calibri"/>
              </w:rPr>
              <w:t xml:space="preserve">   4</w:t>
            </w:r>
          </w:p>
        </w:tc>
        <w:tc>
          <w:tcPr>
            <w:tcW w:w="926" w:type="dxa"/>
          </w:tcPr>
          <w:p w14:paraId="4E68F64B" w14:textId="3F08B028" w:rsidR="00607986" w:rsidRPr="005B55FF" w:rsidRDefault="00607986" w:rsidP="00607986">
            <w:pPr>
              <w:pStyle w:val="NoSpacing"/>
              <w:rPr>
                <w:rFonts w:cs="Calibri"/>
              </w:rPr>
            </w:pPr>
            <w:r w:rsidRPr="005B55FF">
              <w:rPr>
                <w:rFonts w:cs="Calibri"/>
              </w:rPr>
              <w:t xml:space="preserve">    4</w:t>
            </w:r>
          </w:p>
        </w:tc>
        <w:tc>
          <w:tcPr>
            <w:tcW w:w="4195" w:type="dxa"/>
          </w:tcPr>
          <w:p w14:paraId="2BBD73E3" w14:textId="4B5AD781" w:rsidR="00607986" w:rsidRPr="005B55FF" w:rsidRDefault="00607986" w:rsidP="00607986">
            <w:pPr>
              <w:pStyle w:val="NoSpacing"/>
              <w:rPr>
                <w:rFonts w:cs="Calibri"/>
              </w:rPr>
            </w:pPr>
            <w:r w:rsidRPr="005B55FF">
              <w:rPr>
                <w:rFonts w:cs="Calibri"/>
              </w:rPr>
              <w:t>Regular inspection of site.</w:t>
            </w:r>
          </w:p>
        </w:tc>
        <w:tc>
          <w:tcPr>
            <w:tcW w:w="3141" w:type="dxa"/>
          </w:tcPr>
          <w:p w14:paraId="1E13A0BC" w14:textId="770A5C0F" w:rsidR="00607986" w:rsidRPr="005B55FF" w:rsidRDefault="00607986" w:rsidP="00607986">
            <w:pPr>
              <w:pStyle w:val="NoSpacing"/>
              <w:rPr>
                <w:rFonts w:cs="Calibri"/>
              </w:rPr>
            </w:pPr>
            <w:r w:rsidRPr="005B55FF">
              <w:rPr>
                <w:rFonts w:cs="Calibri"/>
              </w:rPr>
              <w:t>On going</w:t>
            </w:r>
          </w:p>
        </w:tc>
      </w:tr>
      <w:tr w:rsidR="00607986" w:rsidRPr="005B55FF" w14:paraId="6168C917" w14:textId="77777777" w:rsidTr="00875B27">
        <w:trPr>
          <w:trHeight w:val="144"/>
        </w:trPr>
        <w:tc>
          <w:tcPr>
            <w:tcW w:w="1758" w:type="dxa"/>
          </w:tcPr>
          <w:p w14:paraId="5709C1BE" w14:textId="77777777" w:rsidR="00607986" w:rsidRPr="005B55FF" w:rsidRDefault="00607986" w:rsidP="00607986">
            <w:pPr>
              <w:pStyle w:val="NoSpacing"/>
              <w:rPr>
                <w:rFonts w:cs="Calibri"/>
              </w:rPr>
            </w:pPr>
            <w:r w:rsidRPr="005B55FF">
              <w:rPr>
                <w:rFonts w:cs="Calibri"/>
              </w:rPr>
              <w:t>CCTV equipment</w:t>
            </w:r>
          </w:p>
        </w:tc>
        <w:tc>
          <w:tcPr>
            <w:tcW w:w="3284" w:type="dxa"/>
            <w:gridSpan w:val="2"/>
          </w:tcPr>
          <w:p w14:paraId="2C5A67EC" w14:textId="77777777" w:rsidR="00607986" w:rsidRPr="005B55FF" w:rsidRDefault="00607986" w:rsidP="00607986">
            <w:pPr>
              <w:pStyle w:val="NoSpacing"/>
              <w:rPr>
                <w:rFonts w:cs="Calibri"/>
              </w:rPr>
            </w:pPr>
            <w:r w:rsidRPr="005B55FF">
              <w:rPr>
                <w:rFonts w:cs="Calibri"/>
              </w:rPr>
              <w:t xml:space="preserve">Damage </w:t>
            </w:r>
          </w:p>
          <w:p w14:paraId="235190AB" w14:textId="77777777" w:rsidR="00607986" w:rsidRPr="005B55FF" w:rsidRDefault="00607986" w:rsidP="00607986">
            <w:pPr>
              <w:pStyle w:val="NoSpacing"/>
              <w:rPr>
                <w:rFonts w:cs="Calibri"/>
              </w:rPr>
            </w:pPr>
          </w:p>
          <w:p w14:paraId="0B27B1FD" w14:textId="77777777" w:rsidR="00607986" w:rsidRPr="005B55FF" w:rsidRDefault="00607986" w:rsidP="00607986">
            <w:pPr>
              <w:pStyle w:val="NoSpacing"/>
              <w:rPr>
                <w:rFonts w:cs="Calibri"/>
              </w:rPr>
            </w:pPr>
            <w:r w:rsidRPr="005B55FF">
              <w:rPr>
                <w:rFonts w:cs="Calibri"/>
              </w:rPr>
              <w:t xml:space="preserve"> Injury to third parties</w:t>
            </w:r>
          </w:p>
          <w:p w14:paraId="0CE3DD6D" w14:textId="77777777" w:rsidR="00607986" w:rsidRPr="005B55FF" w:rsidRDefault="00607986" w:rsidP="00607986">
            <w:pPr>
              <w:pStyle w:val="NoSpacing"/>
              <w:rPr>
                <w:rFonts w:cs="Calibri"/>
              </w:rPr>
            </w:pPr>
          </w:p>
        </w:tc>
        <w:tc>
          <w:tcPr>
            <w:tcW w:w="874" w:type="dxa"/>
          </w:tcPr>
          <w:p w14:paraId="1CB26003" w14:textId="77777777" w:rsidR="00607986" w:rsidRPr="005B55FF" w:rsidRDefault="00607986" w:rsidP="00607986">
            <w:pPr>
              <w:pStyle w:val="NoSpacing"/>
              <w:rPr>
                <w:rFonts w:cs="Calibri"/>
              </w:rPr>
            </w:pPr>
            <w:r w:rsidRPr="005B55FF">
              <w:rPr>
                <w:rFonts w:cs="Calibri"/>
              </w:rPr>
              <w:t xml:space="preserve">   1</w:t>
            </w:r>
          </w:p>
          <w:p w14:paraId="021A1C86" w14:textId="77777777" w:rsidR="00607986" w:rsidRPr="005B55FF" w:rsidRDefault="00607986" w:rsidP="00607986">
            <w:pPr>
              <w:pStyle w:val="NoSpacing"/>
              <w:rPr>
                <w:rFonts w:cs="Calibri"/>
              </w:rPr>
            </w:pPr>
          </w:p>
          <w:p w14:paraId="3EC4F475" w14:textId="77777777" w:rsidR="00607986" w:rsidRPr="005B55FF" w:rsidRDefault="00607986" w:rsidP="00607986">
            <w:pPr>
              <w:pStyle w:val="NoSpacing"/>
              <w:rPr>
                <w:rFonts w:cs="Calibri"/>
              </w:rPr>
            </w:pPr>
            <w:r w:rsidRPr="005B55FF">
              <w:rPr>
                <w:rFonts w:cs="Calibri"/>
              </w:rPr>
              <w:t xml:space="preserve">   1</w:t>
            </w:r>
          </w:p>
        </w:tc>
        <w:tc>
          <w:tcPr>
            <w:tcW w:w="926" w:type="dxa"/>
          </w:tcPr>
          <w:p w14:paraId="24E2F3B1" w14:textId="77777777" w:rsidR="00607986" w:rsidRPr="005B55FF" w:rsidRDefault="00607986" w:rsidP="00607986">
            <w:pPr>
              <w:pStyle w:val="NoSpacing"/>
              <w:rPr>
                <w:rFonts w:cs="Calibri"/>
              </w:rPr>
            </w:pPr>
            <w:r w:rsidRPr="005B55FF">
              <w:rPr>
                <w:rFonts w:cs="Calibri"/>
              </w:rPr>
              <w:t xml:space="preserve">    2</w:t>
            </w:r>
          </w:p>
          <w:p w14:paraId="31AB86D9" w14:textId="77777777" w:rsidR="00607986" w:rsidRPr="005B55FF" w:rsidRDefault="00607986" w:rsidP="00607986">
            <w:pPr>
              <w:pStyle w:val="NoSpacing"/>
              <w:rPr>
                <w:rFonts w:cs="Calibri"/>
              </w:rPr>
            </w:pPr>
          </w:p>
          <w:p w14:paraId="1C60F97E" w14:textId="77777777" w:rsidR="00607986" w:rsidRPr="005B55FF" w:rsidRDefault="00607986" w:rsidP="00607986">
            <w:pPr>
              <w:pStyle w:val="NoSpacing"/>
              <w:rPr>
                <w:rFonts w:cs="Calibri"/>
              </w:rPr>
            </w:pPr>
            <w:r w:rsidRPr="005B55FF">
              <w:rPr>
                <w:rFonts w:cs="Calibri"/>
              </w:rPr>
              <w:t xml:space="preserve">    5</w:t>
            </w:r>
          </w:p>
        </w:tc>
        <w:tc>
          <w:tcPr>
            <w:tcW w:w="4195" w:type="dxa"/>
          </w:tcPr>
          <w:p w14:paraId="4F501543" w14:textId="77777777" w:rsidR="00607986" w:rsidRPr="005B55FF" w:rsidRDefault="00607986" w:rsidP="00607986">
            <w:pPr>
              <w:pStyle w:val="NoSpacing"/>
              <w:rPr>
                <w:rFonts w:cs="Calibri"/>
              </w:rPr>
            </w:pPr>
            <w:r w:rsidRPr="005B55FF">
              <w:rPr>
                <w:rFonts w:cs="Calibri"/>
              </w:rPr>
              <w:t>Regular inspections.</w:t>
            </w:r>
          </w:p>
          <w:p w14:paraId="4E4C97E9" w14:textId="77777777" w:rsidR="00607986" w:rsidRPr="005B55FF" w:rsidRDefault="00607986" w:rsidP="00607986">
            <w:pPr>
              <w:pStyle w:val="NoSpacing"/>
              <w:rPr>
                <w:rFonts w:cs="Calibri"/>
              </w:rPr>
            </w:pPr>
          </w:p>
          <w:p w14:paraId="6B6CA70D" w14:textId="77777777" w:rsidR="00607986" w:rsidRPr="005B55FF" w:rsidRDefault="00607986" w:rsidP="00607986">
            <w:pPr>
              <w:pStyle w:val="NoSpacing"/>
              <w:rPr>
                <w:rFonts w:cs="Calibri"/>
              </w:rPr>
            </w:pPr>
            <w:r w:rsidRPr="005B55FF">
              <w:rPr>
                <w:rFonts w:cs="Calibri"/>
              </w:rPr>
              <w:t>Maintenance contract.</w:t>
            </w:r>
          </w:p>
        </w:tc>
        <w:tc>
          <w:tcPr>
            <w:tcW w:w="3141" w:type="dxa"/>
          </w:tcPr>
          <w:p w14:paraId="42517CA8" w14:textId="77777777" w:rsidR="00607986" w:rsidRPr="005B55FF" w:rsidRDefault="00607986" w:rsidP="00607986">
            <w:pPr>
              <w:pStyle w:val="NoSpacing"/>
              <w:rPr>
                <w:rFonts w:cs="Calibri"/>
              </w:rPr>
            </w:pPr>
            <w:r w:rsidRPr="005B55FF">
              <w:rPr>
                <w:rFonts w:cs="Calibri"/>
              </w:rPr>
              <w:t>Existing procedures adequate</w:t>
            </w:r>
          </w:p>
          <w:p w14:paraId="4B281844" w14:textId="77777777" w:rsidR="00607986" w:rsidRPr="005B55FF" w:rsidRDefault="00607986" w:rsidP="00607986">
            <w:pPr>
              <w:pStyle w:val="NoSpacing"/>
              <w:rPr>
                <w:rFonts w:cs="Calibri"/>
              </w:rPr>
            </w:pPr>
          </w:p>
          <w:p w14:paraId="5C37BD5F" w14:textId="77777777" w:rsidR="00607986" w:rsidRPr="005B55FF" w:rsidRDefault="00607986" w:rsidP="00607986">
            <w:pPr>
              <w:pStyle w:val="NoSpacing"/>
              <w:rPr>
                <w:rFonts w:cs="Calibri"/>
              </w:rPr>
            </w:pPr>
            <w:r w:rsidRPr="005B55FF">
              <w:rPr>
                <w:rFonts w:cs="Calibri"/>
              </w:rPr>
              <w:t>Annual</w:t>
            </w:r>
          </w:p>
        </w:tc>
      </w:tr>
      <w:tr w:rsidR="00607986" w:rsidRPr="005B55FF" w14:paraId="0008F3C8" w14:textId="77777777" w:rsidTr="00875B27">
        <w:trPr>
          <w:trHeight w:val="144"/>
        </w:trPr>
        <w:tc>
          <w:tcPr>
            <w:tcW w:w="1758" w:type="dxa"/>
          </w:tcPr>
          <w:p w14:paraId="464554F0" w14:textId="77777777" w:rsidR="00607986" w:rsidRDefault="00607986" w:rsidP="00607986">
            <w:pPr>
              <w:pStyle w:val="NoSpacing"/>
              <w:rPr>
                <w:rFonts w:cs="Calibri"/>
              </w:rPr>
            </w:pPr>
            <w:r w:rsidRPr="005B55FF">
              <w:rPr>
                <w:rFonts w:cs="Calibri"/>
              </w:rPr>
              <w:t>Street furniture (planters and be</w:t>
            </w:r>
          </w:p>
          <w:p w14:paraId="43112D59" w14:textId="77777777" w:rsidR="00607986" w:rsidRDefault="00607986" w:rsidP="00607986">
            <w:pPr>
              <w:pStyle w:val="NoSpacing"/>
              <w:rPr>
                <w:rFonts w:cs="Calibri"/>
              </w:rPr>
            </w:pPr>
            <w:r>
              <w:rPr>
                <w:rFonts w:cs="Calibri"/>
              </w:rPr>
              <w:t>be</w:t>
            </w:r>
            <w:r w:rsidRPr="005B55FF">
              <w:rPr>
                <w:rFonts w:cs="Calibri"/>
              </w:rPr>
              <w:t>nches, etc.)</w:t>
            </w:r>
          </w:p>
          <w:p w14:paraId="3F35BCA0" w14:textId="77777777" w:rsidR="00607986" w:rsidRDefault="00607986" w:rsidP="00607986">
            <w:pPr>
              <w:pStyle w:val="NoSpacing"/>
              <w:rPr>
                <w:rFonts w:cs="Calibri"/>
              </w:rPr>
            </w:pPr>
          </w:p>
          <w:p w14:paraId="7D85738F" w14:textId="77777777" w:rsidR="00607986" w:rsidRDefault="00607986" w:rsidP="00607986">
            <w:pPr>
              <w:pStyle w:val="NoSpacing"/>
              <w:rPr>
                <w:rFonts w:cs="Calibri"/>
              </w:rPr>
            </w:pPr>
          </w:p>
          <w:p w14:paraId="70FC08EA" w14:textId="77777777" w:rsidR="00607986" w:rsidRDefault="00607986" w:rsidP="00607986">
            <w:pPr>
              <w:pStyle w:val="NoSpacing"/>
              <w:rPr>
                <w:rFonts w:cs="Calibri"/>
              </w:rPr>
            </w:pPr>
          </w:p>
          <w:p w14:paraId="5E62785C" w14:textId="77777777" w:rsidR="00607986" w:rsidRDefault="00607986" w:rsidP="00607986">
            <w:pPr>
              <w:pStyle w:val="NoSpacing"/>
              <w:rPr>
                <w:rFonts w:cs="Calibri"/>
              </w:rPr>
            </w:pPr>
          </w:p>
          <w:p w14:paraId="3F9BD6F7" w14:textId="77777777" w:rsidR="00607986" w:rsidRDefault="00607986" w:rsidP="00607986">
            <w:pPr>
              <w:pStyle w:val="NoSpacing"/>
              <w:rPr>
                <w:rFonts w:cs="Calibri"/>
              </w:rPr>
            </w:pPr>
          </w:p>
          <w:p w14:paraId="0D586258" w14:textId="77777777" w:rsidR="00607986" w:rsidRDefault="00607986" w:rsidP="00607986">
            <w:pPr>
              <w:pStyle w:val="NoSpacing"/>
              <w:rPr>
                <w:rFonts w:cs="Calibri"/>
              </w:rPr>
            </w:pPr>
          </w:p>
          <w:p w14:paraId="24ED84F7" w14:textId="77777777" w:rsidR="00607986" w:rsidRDefault="00607986" w:rsidP="00607986">
            <w:pPr>
              <w:pStyle w:val="NoSpacing"/>
              <w:rPr>
                <w:rFonts w:cs="Calibri"/>
              </w:rPr>
            </w:pPr>
          </w:p>
          <w:p w14:paraId="0BF7608F" w14:textId="12C183E4" w:rsidR="00607986" w:rsidRPr="005B55FF" w:rsidRDefault="00607986" w:rsidP="00607986">
            <w:pPr>
              <w:pStyle w:val="NoSpacing"/>
              <w:rPr>
                <w:rFonts w:cs="Calibri"/>
              </w:rPr>
            </w:pPr>
          </w:p>
        </w:tc>
        <w:tc>
          <w:tcPr>
            <w:tcW w:w="3284" w:type="dxa"/>
            <w:gridSpan w:val="2"/>
          </w:tcPr>
          <w:p w14:paraId="2C400253" w14:textId="77777777" w:rsidR="00607986" w:rsidRPr="005B55FF" w:rsidRDefault="00607986" w:rsidP="00607986">
            <w:pPr>
              <w:pStyle w:val="NoSpacing"/>
              <w:rPr>
                <w:rFonts w:cs="Calibri"/>
              </w:rPr>
            </w:pPr>
            <w:r w:rsidRPr="005B55FF">
              <w:rPr>
                <w:rFonts w:cs="Calibri"/>
              </w:rPr>
              <w:lastRenderedPageBreak/>
              <w:t>Loss/damage</w:t>
            </w:r>
          </w:p>
          <w:p w14:paraId="2EA602B8" w14:textId="77777777" w:rsidR="00607986" w:rsidRPr="005B55FF" w:rsidRDefault="00607986" w:rsidP="00607986">
            <w:pPr>
              <w:pStyle w:val="NoSpacing"/>
              <w:rPr>
                <w:rFonts w:cs="Calibri"/>
              </w:rPr>
            </w:pPr>
          </w:p>
          <w:p w14:paraId="31C31B25" w14:textId="77777777" w:rsidR="00607986" w:rsidRPr="005B55FF" w:rsidRDefault="00607986" w:rsidP="00607986">
            <w:pPr>
              <w:pStyle w:val="NoSpacing"/>
              <w:rPr>
                <w:rFonts w:cs="Calibri"/>
              </w:rPr>
            </w:pPr>
            <w:r w:rsidRPr="005B55FF">
              <w:rPr>
                <w:rFonts w:cs="Calibri"/>
              </w:rPr>
              <w:t>Injury to third parties</w:t>
            </w:r>
          </w:p>
        </w:tc>
        <w:tc>
          <w:tcPr>
            <w:tcW w:w="874" w:type="dxa"/>
          </w:tcPr>
          <w:p w14:paraId="24F52D2A" w14:textId="77777777" w:rsidR="00607986" w:rsidRPr="005B55FF" w:rsidRDefault="00607986" w:rsidP="00607986">
            <w:pPr>
              <w:pStyle w:val="NoSpacing"/>
              <w:rPr>
                <w:rFonts w:cs="Calibri"/>
              </w:rPr>
            </w:pPr>
            <w:r w:rsidRPr="005B55FF">
              <w:rPr>
                <w:rFonts w:cs="Calibri"/>
              </w:rPr>
              <w:t xml:space="preserve">   1</w:t>
            </w:r>
          </w:p>
          <w:p w14:paraId="6CD26C1D" w14:textId="77777777" w:rsidR="00607986" w:rsidRPr="005B55FF" w:rsidRDefault="00607986" w:rsidP="00607986">
            <w:pPr>
              <w:pStyle w:val="NoSpacing"/>
              <w:rPr>
                <w:rFonts w:cs="Calibri"/>
              </w:rPr>
            </w:pPr>
          </w:p>
          <w:p w14:paraId="5F8A75CA" w14:textId="77777777" w:rsidR="00607986" w:rsidRPr="005B55FF" w:rsidRDefault="00607986" w:rsidP="00607986">
            <w:pPr>
              <w:pStyle w:val="NoSpacing"/>
              <w:rPr>
                <w:rFonts w:cs="Calibri"/>
              </w:rPr>
            </w:pPr>
            <w:r w:rsidRPr="005B55FF">
              <w:rPr>
                <w:rFonts w:cs="Calibri"/>
              </w:rPr>
              <w:t xml:space="preserve">   1</w:t>
            </w:r>
          </w:p>
        </w:tc>
        <w:tc>
          <w:tcPr>
            <w:tcW w:w="926" w:type="dxa"/>
          </w:tcPr>
          <w:p w14:paraId="5DD5BDE4" w14:textId="77777777" w:rsidR="00607986" w:rsidRPr="005B55FF" w:rsidRDefault="00607986" w:rsidP="00607986">
            <w:pPr>
              <w:pStyle w:val="NoSpacing"/>
              <w:rPr>
                <w:rFonts w:cs="Calibri"/>
              </w:rPr>
            </w:pPr>
            <w:r w:rsidRPr="005B55FF">
              <w:rPr>
                <w:rFonts w:cs="Calibri"/>
              </w:rPr>
              <w:t xml:space="preserve">    2</w:t>
            </w:r>
          </w:p>
          <w:p w14:paraId="6BE2C92A" w14:textId="77777777" w:rsidR="00607986" w:rsidRPr="005B55FF" w:rsidRDefault="00607986" w:rsidP="00607986">
            <w:pPr>
              <w:pStyle w:val="NoSpacing"/>
              <w:rPr>
                <w:rFonts w:cs="Calibri"/>
              </w:rPr>
            </w:pPr>
          </w:p>
          <w:p w14:paraId="764C3B54" w14:textId="77777777" w:rsidR="00607986" w:rsidRPr="005B55FF" w:rsidRDefault="00607986" w:rsidP="00607986">
            <w:pPr>
              <w:pStyle w:val="NoSpacing"/>
              <w:rPr>
                <w:rFonts w:cs="Calibri"/>
              </w:rPr>
            </w:pPr>
            <w:r w:rsidRPr="005B55FF">
              <w:rPr>
                <w:rFonts w:cs="Calibri"/>
              </w:rPr>
              <w:t xml:space="preserve">    2</w:t>
            </w:r>
          </w:p>
        </w:tc>
        <w:tc>
          <w:tcPr>
            <w:tcW w:w="4195" w:type="dxa"/>
          </w:tcPr>
          <w:p w14:paraId="658CF515" w14:textId="77777777" w:rsidR="00607986" w:rsidRPr="005B55FF" w:rsidRDefault="00607986" w:rsidP="00607986">
            <w:pPr>
              <w:pStyle w:val="NoSpacing"/>
              <w:rPr>
                <w:rFonts w:cs="Calibri"/>
              </w:rPr>
            </w:pPr>
            <w:r w:rsidRPr="005B55FF">
              <w:rPr>
                <w:rFonts w:cs="Calibri"/>
              </w:rPr>
              <w:t xml:space="preserve">Regular inspections for damage </w:t>
            </w:r>
          </w:p>
          <w:p w14:paraId="6BA3124C" w14:textId="77777777" w:rsidR="00607986" w:rsidRPr="005B55FF" w:rsidRDefault="00607986" w:rsidP="00607986">
            <w:pPr>
              <w:pStyle w:val="NoSpacing"/>
              <w:rPr>
                <w:rFonts w:cs="Calibri"/>
              </w:rPr>
            </w:pPr>
          </w:p>
          <w:p w14:paraId="6A01EE7C" w14:textId="77777777" w:rsidR="00607986" w:rsidRPr="005B55FF" w:rsidRDefault="00607986" w:rsidP="00607986">
            <w:pPr>
              <w:pStyle w:val="NoSpacing"/>
              <w:rPr>
                <w:rFonts w:cs="Calibri"/>
              </w:rPr>
            </w:pPr>
            <w:r w:rsidRPr="005B55FF">
              <w:rPr>
                <w:rFonts w:cs="Calibri"/>
              </w:rPr>
              <w:t>Insurance cover.</w:t>
            </w:r>
          </w:p>
          <w:p w14:paraId="6726F511" w14:textId="77777777" w:rsidR="00607986" w:rsidRPr="005B55FF" w:rsidRDefault="00607986" w:rsidP="00607986">
            <w:pPr>
              <w:pStyle w:val="NoSpacing"/>
              <w:rPr>
                <w:rFonts w:cs="Calibri"/>
              </w:rPr>
            </w:pPr>
          </w:p>
          <w:p w14:paraId="5C948E33" w14:textId="77777777" w:rsidR="00607986" w:rsidRPr="005B55FF" w:rsidRDefault="00607986" w:rsidP="00607986">
            <w:pPr>
              <w:pStyle w:val="NoSpacing"/>
              <w:rPr>
                <w:rFonts w:cs="Calibri"/>
              </w:rPr>
            </w:pPr>
          </w:p>
          <w:p w14:paraId="4A20327D" w14:textId="77777777" w:rsidR="00607986" w:rsidRPr="005B55FF" w:rsidRDefault="00607986" w:rsidP="00607986">
            <w:pPr>
              <w:pStyle w:val="NoSpacing"/>
              <w:rPr>
                <w:rFonts w:cs="Calibri"/>
              </w:rPr>
            </w:pPr>
          </w:p>
          <w:p w14:paraId="503DB7D5" w14:textId="77777777" w:rsidR="00607986" w:rsidRPr="005B55FF" w:rsidRDefault="00607986" w:rsidP="00607986">
            <w:pPr>
              <w:pStyle w:val="NoSpacing"/>
              <w:rPr>
                <w:rFonts w:cs="Calibri"/>
              </w:rPr>
            </w:pPr>
          </w:p>
          <w:p w14:paraId="6AC238B9" w14:textId="77777777" w:rsidR="00607986" w:rsidRPr="005B55FF" w:rsidRDefault="00607986" w:rsidP="00607986">
            <w:pPr>
              <w:pStyle w:val="NoSpacing"/>
              <w:rPr>
                <w:rFonts w:cs="Calibri"/>
              </w:rPr>
            </w:pPr>
          </w:p>
        </w:tc>
        <w:tc>
          <w:tcPr>
            <w:tcW w:w="3141" w:type="dxa"/>
          </w:tcPr>
          <w:p w14:paraId="380702F3" w14:textId="77777777" w:rsidR="00607986" w:rsidRPr="005B55FF" w:rsidRDefault="00607986" w:rsidP="00607986">
            <w:pPr>
              <w:pStyle w:val="NoSpacing"/>
              <w:rPr>
                <w:rFonts w:cs="Calibri"/>
              </w:rPr>
            </w:pPr>
            <w:r w:rsidRPr="005B55FF">
              <w:rPr>
                <w:rFonts w:cs="Calibri"/>
              </w:rPr>
              <w:lastRenderedPageBreak/>
              <w:t>Existing procedures adequate</w:t>
            </w:r>
          </w:p>
        </w:tc>
      </w:tr>
      <w:tr w:rsidR="00607986" w:rsidRPr="005B55FF" w14:paraId="449F0501" w14:textId="77777777" w:rsidTr="00875B27">
        <w:trPr>
          <w:trHeight w:val="144"/>
        </w:trPr>
        <w:tc>
          <w:tcPr>
            <w:tcW w:w="3373" w:type="dxa"/>
            <w:gridSpan w:val="2"/>
            <w:shd w:val="clear" w:color="auto" w:fill="D6E3BC"/>
          </w:tcPr>
          <w:p w14:paraId="727CE86A" w14:textId="77777777" w:rsidR="00607986" w:rsidRPr="005B55FF" w:rsidRDefault="00607986" w:rsidP="00607986">
            <w:pPr>
              <w:spacing w:before="120"/>
              <w:rPr>
                <w:rFonts w:cs="Calibri"/>
                <w:b/>
              </w:rPr>
            </w:pPr>
            <w:r w:rsidRPr="005B55FF">
              <w:rPr>
                <w:rFonts w:cs="Calibri"/>
                <w:b/>
              </w:rPr>
              <w:t>LIABILITY</w:t>
            </w:r>
          </w:p>
        </w:tc>
        <w:tc>
          <w:tcPr>
            <w:tcW w:w="10805" w:type="dxa"/>
            <w:gridSpan w:val="5"/>
            <w:shd w:val="clear" w:color="auto" w:fill="D6E3BC"/>
          </w:tcPr>
          <w:p w14:paraId="3CED2385" w14:textId="77777777" w:rsidR="00607986" w:rsidRPr="005B55FF" w:rsidRDefault="00607986" w:rsidP="00607986">
            <w:pPr>
              <w:rPr>
                <w:rFonts w:cs="Calibri"/>
              </w:rPr>
            </w:pPr>
          </w:p>
        </w:tc>
      </w:tr>
      <w:tr w:rsidR="00607986" w:rsidRPr="005B55FF" w14:paraId="157446B3" w14:textId="77777777" w:rsidTr="00875B27">
        <w:trPr>
          <w:trHeight w:val="144"/>
        </w:trPr>
        <w:tc>
          <w:tcPr>
            <w:tcW w:w="1758" w:type="dxa"/>
          </w:tcPr>
          <w:p w14:paraId="238FD926" w14:textId="77777777" w:rsidR="00607986" w:rsidRPr="005B55FF" w:rsidRDefault="00607986" w:rsidP="00607986">
            <w:pPr>
              <w:spacing w:before="120"/>
              <w:rPr>
                <w:rFonts w:cs="Calibri"/>
                <w:b/>
              </w:rPr>
            </w:pPr>
            <w:r w:rsidRPr="005B55FF">
              <w:rPr>
                <w:rFonts w:cs="Calibri"/>
                <w:b/>
              </w:rPr>
              <w:t>Subject</w:t>
            </w:r>
          </w:p>
        </w:tc>
        <w:tc>
          <w:tcPr>
            <w:tcW w:w="3284" w:type="dxa"/>
            <w:gridSpan w:val="2"/>
          </w:tcPr>
          <w:p w14:paraId="608A3BDA" w14:textId="77777777" w:rsidR="00607986" w:rsidRPr="005B55FF" w:rsidRDefault="00607986" w:rsidP="00607986">
            <w:pPr>
              <w:spacing w:before="120"/>
              <w:rPr>
                <w:rFonts w:cs="Calibri"/>
                <w:b/>
              </w:rPr>
            </w:pPr>
            <w:r w:rsidRPr="005B55FF">
              <w:rPr>
                <w:rFonts w:cs="Calibri"/>
                <w:b/>
              </w:rPr>
              <w:t>Risk(s) Identified</w:t>
            </w:r>
          </w:p>
        </w:tc>
        <w:tc>
          <w:tcPr>
            <w:tcW w:w="874" w:type="dxa"/>
          </w:tcPr>
          <w:p w14:paraId="32270B1D" w14:textId="77777777" w:rsidR="00607986" w:rsidRPr="005B55FF" w:rsidRDefault="00607986" w:rsidP="00607986">
            <w:pPr>
              <w:spacing w:before="120"/>
              <w:rPr>
                <w:rFonts w:cs="Calibri"/>
                <w:b/>
              </w:rPr>
            </w:pPr>
            <w:r w:rsidRPr="005B55FF">
              <w:rPr>
                <w:rFonts w:cs="Calibri"/>
                <w:b/>
              </w:rPr>
              <w:t>Level</w:t>
            </w:r>
          </w:p>
        </w:tc>
        <w:tc>
          <w:tcPr>
            <w:tcW w:w="926" w:type="dxa"/>
          </w:tcPr>
          <w:p w14:paraId="1EE2271D" w14:textId="77777777" w:rsidR="00607986" w:rsidRPr="005B55FF" w:rsidRDefault="00607986" w:rsidP="00607986">
            <w:pPr>
              <w:spacing w:before="120"/>
              <w:rPr>
                <w:rFonts w:cs="Calibri"/>
                <w:b/>
              </w:rPr>
            </w:pPr>
            <w:r w:rsidRPr="005B55FF">
              <w:rPr>
                <w:rFonts w:cs="Calibri"/>
                <w:b/>
              </w:rPr>
              <w:t>Impact</w:t>
            </w:r>
          </w:p>
        </w:tc>
        <w:tc>
          <w:tcPr>
            <w:tcW w:w="4195" w:type="dxa"/>
          </w:tcPr>
          <w:p w14:paraId="65033343" w14:textId="77777777" w:rsidR="00607986" w:rsidRPr="005B55FF" w:rsidRDefault="00607986" w:rsidP="00607986">
            <w:pPr>
              <w:spacing w:before="120"/>
              <w:rPr>
                <w:rFonts w:cs="Calibri"/>
                <w:b/>
              </w:rPr>
            </w:pPr>
            <w:r w:rsidRPr="005B55FF">
              <w:rPr>
                <w:rFonts w:cs="Calibri"/>
                <w:b/>
              </w:rPr>
              <w:t>Management/Control of Risk</w:t>
            </w:r>
          </w:p>
        </w:tc>
        <w:tc>
          <w:tcPr>
            <w:tcW w:w="3141" w:type="dxa"/>
          </w:tcPr>
          <w:p w14:paraId="46D2863A" w14:textId="77777777" w:rsidR="00607986" w:rsidRPr="005B55FF" w:rsidRDefault="00607986" w:rsidP="00607986">
            <w:pPr>
              <w:spacing w:before="120"/>
              <w:rPr>
                <w:rFonts w:cs="Calibri"/>
                <w:b/>
              </w:rPr>
            </w:pPr>
            <w:r w:rsidRPr="005B55FF">
              <w:rPr>
                <w:rFonts w:cs="Calibri"/>
                <w:b/>
              </w:rPr>
              <w:t>Review/Assess/Revise</w:t>
            </w:r>
          </w:p>
        </w:tc>
      </w:tr>
      <w:tr w:rsidR="00607986" w:rsidRPr="005B55FF" w14:paraId="631A297F" w14:textId="77777777" w:rsidTr="00875B27">
        <w:trPr>
          <w:trHeight w:val="144"/>
        </w:trPr>
        <w:tc>
          <w:tcPr>
            <w:tcW w:w="1758" w:type="dxa"/>
          </w:tcPr>
          <w:p w14:paraId="28C8FC86" w14:textId="77777777" w:rsidR="00607986" w:rsidRPr="005B55FF" w:rsidRDefault="00607986" w:rsidP="00607986">
            <w:pPr>
              <w:pStyle w:val="NoSpacing"/>
              <w:rPr>
                <w:rFonts w:cs="Calibri"/>
              </w:rPr>
            </w:pPr>
            <w:r w:rsidRPr="005B55FF">
              <w:rPr>
                <w:rFonts w:cs="Calibri"/>
              </w:rPr>
              <w:t>Legal Powers / Acting within the Law</w:t>
            </w:r>
          </w:p>
        </w:tc>
        <w:tc>
          <w:tcPr>
            <w:tcW w:w="3284" w:type="dxa"/>
            <w:gridSpan w:val="2"/>
          </w:tcPr>
          <w:p w14:paraId="418C5CB3" w14:textId="77777777" w:rsidR="00607986" w:rsidRPr="005B55FF" w:rsidRDefault="00607986" w:rsidP="00607986">
            <w:pPr>
              <w:pStyle w:val="NoSpacing"/>
              <w:rPr>
                <w:rFonts w:cs="Calibri"/>
              </w:rPr>
            </w:pPr>
            <w:r w:rsidRPr="005B55FF">
              <w:rPr>
                <w:rFonts w:cs="Calibri"/>
              </w:rPr>
              <w:t>Illegal activity or</w:t>
            </w:r>
          </w:p>
          <w:p w14:paraId="40CD0576" w14:textId="77777777" w:rsidR="00607986" w:rsidRPr="005B55FF" w:rsidRDefault="00607986" w:rsidP="00607986">
            <w:pPr>
              <w:pStyle w:val="NoSpacing"/>
              <w:rPr>
                <w:rFonts w:cs="Calibri"/>
              </w:rPr>
            </w:pPr>
            <w:r w:rsidRPr="005B55FF">
              <w:rPr>
                <w:rFonts w:cs="Calibri"/>
              </w:rPr>
              <w:t>payments</w:t>
            </w:r>
          </w:p>
          <w:p w14:paraId="14574FD2" w14:textId="77777777" w:rsidR="00607986" w:rsidRPr="005B55FF" w:rsidRDefault="00607986" w:rsidP="00607986">
            <w:pPr>
              <w:pStyle w:val="NoSpacing"/>
              <w:rPr>
                <w:rFonts w:cs="Calibri"/>
              </w:rPr>
            </w:pPr>
            <w:r w:rsidRPr="005B55FF">
              <w:rPr>
                <w:rFonts w:cs="Calibri"/>
              </w:rPr>
              <w:t>Working Parties taking</w:t>
            </w:r>
          </w:p>
          <w:p w14:paraId="749DD77E" w14:textId="77777777" w:rsidR="00607986" w:rsidRPr="005B55FF" w:rsidRDefault="00607986" w:rsidP="00607986">
            <w:pPr>
              <w:pStyle w:val="NoSpacing"/>
              <w:rPr>
                <w:rFonts w:cs="Calibri"/>
              </w:rPr>
            </w:pPr>
            <w:r w:rsidRPr="005B55FF">
              <w:rPr>
                <w:rFonts w:cs="Calibri"/>
              </w:rPr>
              <w:t>Decisions</w:t>
            </w:r>
          </w:p>
        </w:tc>
        <w:tc>
          <w:tcPr>
            <w:tcW w:w="874" w:type="dxa"/>
          </w:tcPr>
          <w:p w14:paraId="6661036B" w14:textId="4A6A2719" w:rsidR="00607986" w:rsidRPr="005B55FF" w:rsidRDefault="00607986" w:rsidP="00607986">
            <w:pPr>
              <w:pStyle w:val="NoSpacing"/>
              <w:rPr>
                <w:rFonts w:cs="Calibri"/>
              </w:rPr>
            </w:pPr>
            <w:r w:rsidRPr="005B55FF">
              <w:rPr>
                <w:rFonts w:cs="Calibri"/>
              </w:rPr>
              <w:t xml:space="preserve">   </w:t>
            </w:r>
            <w:r>
              <w:rPr>
                <w:rFonts w:cs="Calibri"/>
              </w:rPr>
              <w:t>1</w:t>
            </w:r>
          </w:p>
        </w:tc>
        <w:tc>
          <w:tcPr>
            <w:tcW w:w="926" w:type="dxa"/>
          </w:tcPr>
          <w:p w14:paraId="32CD0972" w14:textId="77777777" w:rsidR="00607986" w:rsidRPr="005B55FF" w:rsidRDefault="00607986" w:rsidP="00607986">
            <w:pPr>
              <w:pStyle w:val="NoSpacing"/>
              <w:rPr>
                <w:rFonts w:cs="Calibri"/>
              </w:rPr>
            </w:pPr>
            <w:r w:rsidRPr="005B55FF">
              <w:rPr>
                <w:rFonts w:cs="Calibri"/>
              </w:rPr>
              <w:t xml:space="preserve">    5</w:t>
            </w:r>
          </w:p>
        </w:tc>
        <w:tc>
          <w:tcPr>
            <w:tcW w:w="4195" w:type="dxa"/>
          </w:tcPr>
          <w:p w14:paraId="7EF031A1" w14:textId="77777777" w:rsidR="00607986" w:rsidRPr="005B55FF" w:rsidRDefault="00607986" w:rsidP="00607986">
            <w:pPr>
              <w:pStyle w:val="NoSpacing"/>
              <w:rPr>
                <w:rFonts w:cs="Calibri"/>
              </w:rPr>
            </w:pPr>
            <w:r w:rsidRPr="005B55FF">
              <w:rPr>
                <w:rFonts w:cs="Calibri"/>
              </w:rPr>
              <w:t>All activity and payments made</w:t>
            </w:r>
          </w:p>
          <w:p w14:paraId="5FACD7CF" w14:textId="77777777" w:rsidR="00607986" w:rsidRPr="005B55FF" w:rsidRDefault="00607986" w:rsidP="00607986">
            <w:pPr>
              <w:pStyle w:val="NoSpacing"/>
              <w:rPr>
                <w:rFonts w:cs="Calibri"/>
              </w:rPr>
            </w:pPr>
            <w:r w:rsidRPr="005B55FF">
              <w:rPr>
                <w:rFonts w:cs="Calibri"/>
              </w:rPr>
              <w:t>within the powers of the Parish</w:t>
            </w:r>
          </w:p>
          <w:p w14:paraId="04E016D1" w14:textId="376E5452" w:rsidR="00607986" w:rsidRPr="005B55FF" w:rsidRDefault="00607986" w:rsidP="00607986">
            <w:pPr>
              <w:pStyle w:val="NoSpacing"/>
              <w:rPr>
                <w:rFonts w:cs="Calibri"/>
              </w:rPr>
            </w:pPr>
            <w:r w:rsidRPr="005B55FF">
              <w:rPr>
                <w:rFonts w:cs="Calibri"/>
              </w:rPr>
              <w:t>Counci</w:t>
            </w:r>
            <w:r>
              <w:rPr>
                <w:rFonts w:cs="Calibri"/>
              </w:rPr>
              <w:t xml:space="preserve">l </w:t>
            </w:r>
            <w:r w:rsidRPr="005B55FF">
              <w:rPr>
                <w:rFonts w:cs="Calibri"/>
              </w:rPr>
              <w:t>and to be</w:t>
            </w:r>
          </w:p>
          <w:p w14:paraId="23D7F1A5" w14:textId="77777777" w:rsidR="00607986" w:rsidRPr="005B55FF" w:rsidRDefault="00607986" w:rsidP="00607986">
            <w:pPr>
              <w:pStyle w:val="NoSpacing"/>
              <w:rPr>
                <w:rFonts w:cs="Calibri"/>
              </w:rPr>
            </w:pPr>
            <w:r w:rsidRPr="005B55FF">
              <w:rPr>
                <w:rFonts w:cs="Calibri"/>
              </w:rPr>
              <w:t>resolved and clearly minuted.</w:t>
            </w:r>
          </w:p>
          <w:p w14:paraId="2E5E16BE" w14:textId="77777777" w:rsidR="00607986" w:rsidRPr="005B55FF" w:rsidRDefault="00607986" w:rsidP="00607986">
            <w:pPr>
              <w:pStyle w:val="NoSpacing"/>
              <w:rPr>
                <w:rFonts w:cs="Calibri"/>
              </w:rPr>
            </w:pPr>
            <w:r w:rsidRPr="005B55FF">
              <w:rPr>
                <w:rFonts w:cs="Calibri"/>
              </w:rPr>
              <w:t>Ensure established with clear terms</w:t>
            </w:r>
          </w:p>
          <w:p w14:paraId="6133689D" w14:textId="77777777" w:rsidR="00607986" w:rsidRDefault="00607986" w:rsidP="00607986">
            <w:pPr>
              <w:pStyle w:val="NoSpacing"/>
              <w:tabs>
                <w:tab w:val="center" w:pos="1989"/>
              </w:tabs>
              <w:rPr>
                <w:rFonts w:cs="Calibri"/>
              </w:rPr>
            </w:pPr>
            <w:r w:rsidRPr="005B55FF">
              <w:rPr>
                <w:rFonts w:cs="Calibri"/>
              </w:rPr>
              <w:t xml:space="preserve">of reference. </w:t>
            </w:r>
            <w:r>
              <w:rPr>
                <w:rFonts w:cs="Calibri"/>
              </w:rPr>
              <w:tab/>
            </w:r>
          </w:p>
          <w:p w14:paraId="1F2CCE89" w14:textId="41688141" w:rsidR="00607986" w:rsidRPr="005B55FF" w:rsidRDefault="00607986" w:rsidP="00607986">
            <w:pPr>
              <w:pStyle w:val="NoSpacing"/>
              <w:tabs>
                <w:tab w:val="center" w:pos="1989"/>
              </w:tabs>
              <w:rPr>
                <w:rFonts w:cs="Calibri"/>
              </w:rPr>
            </w:pPr>
          </w:p>
        </w:tc>
        <w:tc>
          <w:tcPr>
            <w:tcW w:w="3141" w:type="dxa"/>
          </w:tcPr>
          <w:p w14:paraId="14FC28C7" w14:textId="77777777" w:rsidR="00607986" w:rsidRPr="005B55FF" w:rsidRDefault="00607986" w:rsidP="00607986">
            <w:pPr>
              <w:pStyle w:val="NoSpacing"/>
              <w:rPr>
                <w:rFonts w:cs="Calibri"/>
              </w:rPr>
            </w:pPr>
            <w:r w:rsidRPr="005B55FF">
              <w:rPr>
                <w:rFonts w:cs="Calibri"/>
              </w:rPr>
              <w:t>Existing procedures</w:t>
            </w:r>
          </w:p>
          <w:p w14:paraId="28B506F4" w14:textId="77777777" w:rsidR="00607986" w:rsidRPr="005B55FF" w:rsidRDefault="00607986" w:rsidP="00607986">
            <w:pPr>
              <w:pStyle w:val="NoSpacing"/>
              <w:rPr>
                <w:rFonts w:cs="Calibri"/>
              </w:rPr>
            </w:pPr>
            <w:r w:rsidRPr="005B55FF">
              <w:rPr>
                <w:rFonts w:cs="Calibri"/>
              </w:rPr>
              <w:t>adequate</w:t>
            </w:r>
          </w:p>
          <w:p w14:paraId="43D87C02" w14:textId="77777777" w:rsidR="00607986" w:rsidRPr="005B55FF" w:rsidRDefault="00607986" w:rsidP="00607986">
            <w:pPr>
              <w:pStyle w:val="NoSpacing"/>
              <w:rPr>
                <w:rFonts w:cs="Calibri"/>
              </w:rPr>
            </w:pPr>
            <w:r w:rsidRPr="005B55FF">
              <w:rPr>
                <w:rFonts w:cs="Calibri"/>
              </w:rPr>
              <w:t>Monitor on an ongoing basis</w:t>
            </w:r>
          </w:p>
        </w:tc>
      </w:tr>
      <w:tr w:rsidR="00607986" w:rsidRPr="005B55FF" w14:paraId="77D95662" w14:textId="77777777" w:rsidTr="00875B27">
        <w:trPr>
          <w:trHeight w:val="144"/>
        </w:trPr>
        <w:tc>
          <w:tcPr>
            <w:tcW w:w="1758" w:type="dxa"/>
          </w:tcPr>
          <w:p w14:paraId="7DB6E5FE" w14:textId="77777777" w:rsidR="00607986" w:rsidRPr="005B55FF" w:rsidRDefault="00607986" w:rsidP="00607986">
            <w:pPr>
              <w:pStyle w:val="NoSpacing"/>
              <w:rPr>
                <w:rFonts w:cs="Calibri"/>
              </w:rPr>
            </w:pPr>
            <w:r w:rsidRPr="005B55FF">
              <w:rPr>
                <w:rFonts w:cs="Calibri"/>
              </w:rPr>
              <w:t>Minutes/</w:t>
            </w:r>
          </w:p>
          <w:p w14:paraId="6CA240F3" w14:textId="77777777" w:rsidR="00607986" w:rsidRPr="005B55FF" w:rsidRDefault="00607986" w:rsidP="00607986">
            <w:pPr>
              <w:pStyle w:val="NoSpacing"/>
              <w:rPr>
                <w:rFonts w:cs="Calibri"/>
              </w:rPr>
            </w:pPr>
            <w:r w:rsidRPr="005B55FF">
              <w:rPr>
                <w:rFonts w:cs="Calibri"/>
              </w:rPr>
              <w:t>Agendas/</w:t>
            </w:r>
          </w:p>
          <w:p w14:paraId="27A297E6" w14:textId="77777777" w:rsidR="00607986" w:rsidRPr="005B55FF" w:rsidRDefault="00607986" w:rsidP="00607986">
            <w:pPr>
              <w:pStyle w:val="NoSpacing"/>
              <w:rPr>
                <w:rFonts w:cs="Calibri"/>
              </w:rPr>
            </w:pPr>
            <w:r w:rsidRPr="005B55FF">
              <w:rPr>
                <w:rFonts w:cs="Calibri"/>
              </w:rPr>
              <w:t>Statutory</w:t>
            </w:r>
          </w:p>
          <w:p w14:paraId="23AA2281" w14:textId="77777777" w:rsidR="00607986" w:rsidRPr="005B55FF" w:rsidRDefault="00607986" w:rsidP="00607986">
            <w:pPr>
              <w:pStyle w:val="NoSpacing"/>
              <w:rPr>
                <w:rFonts w:cs="Calibri"/>
              </w:rPr>
            </w:pPr>
            <w:r w:rsidRPr="005B55FF">
              <w:rPr>
                <w:rFonts w:cs="Calibri"/>
              </w:rPr>
              <w:t>Documents.</w:t>
            </w:r>
          </w:p>
          <w:p w14:paraId="50FA816F" w14:textId="77777777" w:rsidR="00607986" w:rsidRPr="005B55FF" w:rsidRDefault="00607986" w:rsidP="00607986">
            <w:pPr>
              <w:pStyle w:val="NoSpacing"/>
              <w:rPr>
                <w:rFonts w:cs="Calibri"/>
              </w:rPr>
            </w:pPr>
            <w:r w:rsidRPr="005B55FF">
              <w:rPr>
                <w:rFonts w:cs="Calibri"/>
              </w:rPr>
              <w:t>Standing Orders, Freedom of Information Act, Data Protection Act.</w:t>
            </w:r>
          </w:p>
        </w:tc>
        <w:tc>
          <w:tcPr>
            <w:tcW w:w="3284" w:type="dxa"/>
            <w:gridSpan w:val="2"/>
          </w:tcPr>
          <w:p w14:paraId="35445F9C" w14:textId="77777777" w:rsidR="00607986" w:rsidRPr="005B55FF" w:rsidRDefault="00607986" w:rsidP="00607986">
            <w:pPr>
              <w:pStyle w:val="NoSpacing"/>
              <w:rPr>
                <w:rFonts w:cs="Calibri"/>
              </w:rPr>
            </w:pPr>
            <w:r w:rsidRPr="005B55FF">
              <w:rPr>
                <w:rFonts w:cs="Calibri"/>
              </w:rPr>
              <w:t>Accuracy and legality</w:t>
            </w:r>
          </w:p>
          <w:p w14:paraId="1B14A6CF" w14:textId="6D54FE5C" w:rsidR="00607986" w:rsidRPr="005B55FF" w:rsidRDefault="00607986" w:rsidP="00607986">
            <w:pPr>
              <w:pStyle w:val="NoSpacing"/>
              <w:rPr>
                <w:rFonts w:cs="Calibri"/>
              </w:rPr>
            </w:pPr>
            <w:r w:rsidRPr="005B55FF">
              <w:rPr>
                <w:rFonts w:cs="Calibri"/>
              </w:rPr>
              <w:t>Non</w:t>
            </w:r>
            <w:r>
              <w:rPr>
                <w:rFonts w:cs="Calibri"/>
              </w:rPr>
              <w:t>-</w:t>
            </w:r>
            <w:r w:rsidRPr="005B55FF">
              <w:rPr>
                <w:rFonts w:cs="Calibri"/>
              </w:rPr>
              <w:t>compliance with</w:t>
            </w:r>
          </w:p>
          <w:p w14:paraId="02502374" w14:textId="77777777" w:rsidR="00607986" w:rsidRPr="005B55FF" w:rsidRDefault="00607986" w:rsidP="00607986">
            <w:pPr>
              <w:pStyle w:val="NoSpacing"/>
              <w:rPr>
                <w:rFonts w:cs="Calibri"/>
              </w:rPr>
            </w:pPr>
            <w:r w:rsidRPr="005B55FF">
              <w:rPr>
                <w:rFonts w:cs="Calibri"/>
              </w:rPr>
              <w:t>statutory requirements</w:t>
            </w:r>
          </w:p>
        </w:tc>
        <w:tc>
          <w:tcPr>
            <w:tcW w:w="874" w:type="dxa"/>
          </w:tcPr>
          <w:p w14:paraId="576CBADB" w14:textId="77777777" w:rsidR="00607986" w:rsidRPr="005B55FF" w:rsidRDefault="00607986" w:rsidP="00607986">
            <w:pPr>
              <w:pStyle w:val="NoSpacing"/>
              <w:rPr>
                <w:rFonts w:cs="Calibri"/>
              </w:rPr>
            </w:pPr>
            <w:r w:rsidRPr="005B55FF">
              <w:rPr>
                <w:rFonts w:cs="Calibri"/>
              </w:rPr>
              <w:t xml:space="preserve">   1</w:t>
            </w:r>
          </w:p>
          <w:p w14:paraId="014959BA" w14:textId="77777777" w:rsidR="00607986" w:rsidRPr="005B55FF" w:rsidRDefault="00607986" w:rsidP="00607986">
            <w:pPr>
              <w:pStyle w:val="NoSpacing"/>
              <w:rPr>
                <w:rFonts w:cs="Calibri"/>
              </w:rPr>
            </w:pPr>
          </w:p>
          <w:p w14:paraId="7603E9D7" w14:textId="77777777" w:rsidR="00607986" w:rsidRPr="005B55FF" w:rsidRDefault="00607986" w:rsidP="00607986">
            <w:pPr>
              <w:pStyle w:val="NoSpacing"/>
              <w:rPr>
                <w:rFonts w:cs="Calibri"/>
              </w:rPr>
            </w:pPr>
          </w:p>
          <w:p w14:paraId="0F2EE2EF" w14:textId="77777777" w:rsidR="00607986" w:rsidRPr="005B55FF" w:rsidRDefault="00607986" w:rsidP="00607986">
            <w:pPr>
              <w:pStyle w:val="NoSpacing"/>
              <w:rPr>
                <w:rFonts w:cs="Calibri"/>
              </w:rPr>
            </w:pPr>
          </w:p>
          <w:p w14:paraId="14C49337" w14:textId="77777777" w:rsidR="00607986" w:rsidRPr="005B55FF" w:rsidRDefault="00607986" w:rsidP="00607986">
            <w:pPr>
              <w:pStyle w:val="NoSpacing"/>
              <w:rPr>
                <w:rFonts w:cs="Calibri"/>
              </w:rPr>
            </w:pPr>
            <w:r w:rsidRPr="005B55FF">
              <w:rPr>
                <w:rFonts w:cs="Calibri"/>
              </w:rPr>
              <w:t xml:space="preserve">   1</w:t>
            </w:r>
          </w:p>
          <w:p w14:paraId="545054C9" w14:textId="77777777" w:rsidR="00607986" w:rsidRPr="005B55FF" w:rsidRDefault="00607986" w:rsidP="00607986">
            <w:pPr>
              <w:pStyle w:val="NoSpacing"/>
              <w:rPr>
                <w:rFonts w:cs="Calibri"/>
              </w:rPr>
            </w:pPr>
          </w:p>
          <w:p w14:paraId="28D17884" w14:textId="77777777" w:rsidR="00607986" w:rsidRPr="005B55FF" w:rsidRDefault="00607986" w:rsidP="00607986">
            <w:pPr>
              <w:pStyle w:val="NoSpacing"/>
              <w:rPr>
                <w:rFonts w:cs="Calibri"/>
              </w:rPr>
            </w:pPr>
          </w:p>
        </w:tc>
        <w:tc>
          <w:tcPr>
            <w:tcW w:w="926" w:type="dxa"/>
          </w:tcPr>
          <w:p w14:paraId="07091D19" w14:textId="77777777" w:rsidR="00607986" w:rsidRPr="005B55FF" w:rsidRDefault="00607986" w:rsidP="00607986">
            <w:pPr>
              <w:pStyle w:val="NoSpacing"/>
              <w:rPr>
                <w:rFonts w:cs="Calibri"/>
              </w:rPr>
            </w:pPr>
            <w:r w:rsidRPr="005B55FF">
              <w:rPr>
                <w:rFonts w:cs="Calibri"/>
              </w:rPr>
              <w:t xml:space="preserve">    1</w:t>
            </w:r>
          </w:p>
          <w:p w14:paraId="03AE03F4" w14:textId="77777777" w:rsidR="00607986" w:rsidRPr="005B55FF" w:rsidRDefault="00607986" w:rsidP="00607986">
            <w:pPr>
              <w:pStyle w:val="NoSpacing"/>
              <w:rPr>
                <w:rFonts w:cs="Calibri"/>
              </w:rPr>
            </w:pPr>
          </w:p>
          <w:p w14:paraId="45DA6023" w14:textId="77777777" w:rsidR="00607986" w:rsidRPr="005B55FF" w:rsidRDefault="00607986" w:rsidP="00607986">
            <w:pPr>
              <w:pStyle w:val="NoSpacing"/>
              <w:rPr>
                <w:rFonts w:cs="Calibri"/>
              </w:rPr>
            </w:pPr>
          </w:p>
          <w:p w14:paraId="65A6F6E7" w14:textId="77777777" w:rsidR="00607986" w:rsidRPr="005B55FF" w:rsidRDefault="00607986" w:rsidP="00607986">
            <w:pPr>
              <w:pStyle w:val="NoSpacing"/>
              <w:rPr>
                <w:rFonts w:cs="Calibri"/>
              </w:rPr>
            </w:pPr>
          </w:p>
          <w:p w14:paraId="515AF41A" w14:textId="77777777" w:rsidR="00607986" w:rsidRPr="005B55FF" w:rsidRDefault="00607986" w:rsidP="00607986">
            <w:pPr>
              <w:pStyle w:val="NoSpacing"/>
              <w:rPr>
                <w:rFonts w:cs="Calibri"/>
              </w:rPr>
            </w:pPr>
            <w:r w:rsidRPr="005B55FF">
              <w:rPr>
                <w:rFonts w:cs="Calibri"/>
              </w:rPr>
              <w:t xml:space="preserve">    4</w:t>
            </w:r>
          </w:p>
        </w:tc>
        <w:tc>
          <w:tcPr>
            <w:tcW w:w="4195" w:type="dxa"/>
          </w:tcPr>
          <w:p w14:paraId="295370C6" w14:textId="77777777" w:rsidR="00607986" w:rsidRPr="005B55FF" w:rsidRDefault="00607986" w:rsidP="00607986">
            <w:pPr>
              <w:pStyle w:val="NoSpacing"/>
              <w:rPr>
                <w:rFonts w:cs="Calibri"/>
              </w:rPr>
            </w:pPr>
            <w:r w:rsidRPr="005B55FF">
              <w:rPr>
                <w:rFonts w:cs="Calibri"/>
              </w:rPr>
              <w:t>Minutes and agendas are produced</w:t>
            </w:r>
          </w:p>
          <w:p w14:paraId="011A21EB" w14:textId="77777777" w:rsidR="00607986" w:rsidRPr="005B55FF" w:rsidRDefault="00607986" w:rsidP="00607986">
            <w:pPr>
              <w:pStyle w:val="NoSpacing"/>
              <w:rPr>
                <w:rFonts w:cs="Calibri"/>
              </w:rPr>
            </w:pPr>
            <w:r w:rsidRPr="005B55FF">
              <w:rPr>
                <w:rFonts w:cs="Calibri"/>
              </w:rPr>
              <w:t>in the prescribed method and</w:t>
            </w:r>
          </w:p>
          <w:p w14:paraId="6293DA82" w14:textId="77777777" w:rsidR="00607986" w:rsidRPr="005B55FF" w:rsidRDefault="00607986" w:rsidP="00607986">
            <w:pPr>
              <w:pStyle w:val="NoSpacing"/>
              <w:rPr>
                <w:rFonts w:cs="Calibri"/>
              </w:rPr>
            </w:pPr>
            <w:r w:rsidRPr="005B55FF">
              <w:rPr>
                <w:rFonts w:cs="Calibri"/>
              </w:rPr>
              <w:t>adhere to legal requirements</w:t>
            </w:r>
          </w:p>
          <w:p w14:paraId="5D329886" w14:textId="77777777" w:rsidR="00607986" w:rsidRPr="005B55FF" w:rsidRDefault="00607986" w:rsidP="00607986">
            <w:pPr>
              <w:pStyle w:val="NoSpacing"/>
              <w:rPr>
                <w:rFonts w:cs="Calibri"/>
              </w:rPr>
            </w:pPr>
            <w:r w:rsidRPr="005B55FF">
              <w:rPr>
                <w:rFonts w:cs="Calibri"/>
              </w:rPr>
              <w:t>Minutes are approved and signed at</w:t>
            </w:r>
          </w:p>
          <w:p w14:paraId="7912362D" w14:textId="77777777" w:rsidR="00607986" w:rsidRPr="005B55FF" w:rsidRDefault="00607986" w:rsidP="00607986">
            <w:pPr>
              <w:pStyle w:val="NoSpacing"/>
              <w:rPr>
                <w:rFonts w:cs="Calibri"/>
              </w:rPr>
            </w:pPr>
            <w:r w:rsidRPr="005B55FF">
              <w:rPr>
                <w:rFonts w:cs="Calibri"/>
              </w:rPr>
              <w:t>next meeting</w:t>
            </w:r>
          </w:p>
          <w:p w14:paraId="4AB552F5" w14:textId="77777777" w:rsidR="00607986" w:rsidRPr="005B55FF" w:rsidRDefault="00607986" w:rsidP="00607986">
            <w:pPr>
              <w:pStyle w:val="NoSpacing"/>
              <w:rPr>
                <w:rFonts w:cs="Calibri"/>
              </w:rPr>
            </w:pPr>
            <w:r w:rsidRPr="005B55FF">
              <w:rPr>
                <w:rFonts w:cs="Calibri"/>
              </w:rPr>
              <w:t>Minutes and agendas are displayed</w:t>
            </w:r>
          </w:p>
          <w:p w14:paraId="293C6F86" w14:textId="77777777" w:rsidR="00607986" w:rsidRPr="005B55FF" w:rsidRDefault="00607986" w:rsidP="00607986">
            <w:pPr>
              <w:pStyle w:val="NoSpacing"/>
              <w:rPr>
                <w:rFonts w:cs="Calibri"/>
              </w:rPr>
            </w:pPr>
            <w:r w:rsidRPr="005B55FF">
              <w:rPr>
                <w:rFonts w:cs="Calibri"/>
              </w:rPr>
              <w:t>according to legal requirements</w:t>
            </w:r>
          </w:p>
          <w:p w14:paraId="0E8F3E73" w14:textId="77777777" w:rsidR="00607986" w:rsidRPr="005B55FF" w:rsidRDefault="00607986" w:rsidP="00607986">
            <w:pPr>
              <w:pStyle w:val="NoSpacing"/>
              <w:rPr>
                <w:rFonts w:cs="Calibri"/>
              </w:rPr>
            </w:pPr>
            <w:r w:rsidRPr="005B55FF">
              <w:rPr>
                <w:rFonts w:cs="Calibri"/>
              </w:rPr>
              <w:t>Business conducted at Council</w:t>
            </w:r>
          </w:p>
          <w:p w14:paraId="285B824B" w14:textId="77777777" w:rsidR="00607986" w:rsidRPr="005B55FF" w:rsidRDefault="00607986" w:rsidP="00607986">
            <w:pPr>
              <w:pStyle w:val="NoSpacing"/>
              <w:rPr>
                <w:rFonts w:cs="Calibri"/>
              </w:rPr>
            </w:pPr>
            <w:r w:rsidRPr="005B55FF">
              <w:rPr>
                <w:rFonts w:cs="Calibri"/>
              </w:rPr>
              <w:t>meetings should be managed by the</w:t>
            </w:r>
          </w:p>
          <w:p w14:paraId="59A239C8" w14:textId="77777777" w:rsidR="00607986" w:rsidRPr="005B55FF" w:rsidRDefault="00607986" w:rsidP="00607986">
            <w:pPr>
              <w:pStyle w:val="NoSpacing"/>
              <w:rPr>
                <w:rFonts w:cs="Calibri"/>
              </w:rPr>
            </w:pPr>
            <w:r w:rsidRPr="005B55FF">
              <w:rPr>
                <w:rFonts w:cs="Calibri"/>
              </w:rPr>
              <w:t>Chairman</w:t>
            </w:r>
          </w:p>
          <w:p w14:paraId="3F8F92E2" w14:textId="77777777" w:rsidR="00607986" w:rsidRPr="005B55FF" w:rsidRDefault="00607986" w:rsidP="00607986">
            <w:pPr>
              <w:pStyle w:val="NoSpacing"/>
              <w:rPr>
                <w:rFonts w:cs="Calibri"/>
              </w:rPr>
            </w:pPr>
          </w:p>
        </w:tc>
        <w:tc>
          <w:tcPr>
            <w:tcW w:w="3141" w:type="dxa"/>
          </w:tcPr>
          <w:p w14:paraId="0202D128" w14:textId="77777777" w:rsidR="00607986" w:rsidRPr="005B55FF" w:rsidRDefault="00607986" w:rsidP="00607986">
            <w:pPr>
              <w:pStyle w:val="NoSpacing"/>
              <w:rPr>
                <w:rFonts w:cs="Calibri"/>
              </w:rPr>
            </w:pPr>
            <w:r w:rsidRPr="005B55FF">
              <w:rPr>
                <w:rFonts w:cs="Calibri"/>
              </w:rPr>
              <w:t>Existing procedures</w:t>
            </w:r>
          </w:p>
          <w:p w14:paraId="411E91F8" w14:textId="77777777" w:rsidR="00607986" w:rsidRPr="005B55FF" w:rsidRDefault="00607986" w:rsidP="00607986">
            <w:pPr>
              <w:pStyle w:val="NoSpacing"/>
              <w:rPr>
                <w:rFonts w:cs="Calibri"/>
              </w:rPr>
            </w:pPr>
            <w:r w:rsidRPr="005B55FF">
              <w:rPr>
                <w:rFonts w:cs="Calibri"/>
              </w:rPr>
              <w:t>adequate</w:t>
            </w:r>
          </w:p>
          <w:p w14:paraId="4CD2B7E7" w14:textId="77777777" w:rsidR="00607986" w:rsidRPr="005B55FF" w:rsidRDefault="00607986" w:rsidP="00607986">
            <w:pPr>
              <w:pStyle w:val="NoSpacing"/>
              <w:rPr>
                <w:rFonts w:cs="Calibri"/>
              </w:rPr>
            </w:pPr>
            <w:r w:rsidRPr="005B55FF">
              <w:rPr>
                <w:rFonts w:cs="Calibri"/>
              </w:rPr>
              <w:t>Undertake adequate</w:t>
            </w:r>
          </w:p>
          <w:p w14:paraId="4AE5FD79" w14:textId="77777777" w:rsidR="00607986" w:rsidRPr="005B55FF" w:rsidRDefault="00607986" w:rsidP="00607986">
            <w:pPr>
              <w:pStyle w:val="NoSpacing"/>
              <w:rPr>
                <w:rFonts w:cs="Calibri"/>
              </w:rPr>
            </w:pPr>
            <w:r w:rsidRPr="005B55FF">
              <w:rPr>
                <w:rFonts w:cs="Calibri"/>
              </w:rPr>
              <w:t>training</w:t>
            </w:r>
          </w:p>
          <w:p w14:paraId="7439DBA7" w14:textId="77777777" w:rsidR="00607986" w:rsidRPr="005B55FF" w:rsidRDefault="00607986" w:rsidP="00607986">
            <w:pPr>
              <w:pStyle w:val="NoSpacing"/>
              <w:rPr>
                <w:rFonts w:cs="Calibri"/>
              </w:rPr>
            </w:pPr>
            <w:r w:rsidRPr="005B55FF">
              <w:rPr>
                <w:rFonts w:cs="Calibri"/>
              </w:rPr>
              <w:t>Members to adhere to</w:t>
            </w:r>
          </w:p>
          <w:p w14:paraId="6AAC878F" w14:textId="77777777" w:rsidR="00607986" w:rsidRPr="005B55FF" w:rsidRDefault="00607986" w:rsidP="00607986">
            <w:pPr>
              <w:pStyle w:val="NoSpacing"/>
              <w:rPr>
                <w:rFonts w:cs="Calibri"/>
              </w:rPr>
            </w:pPr>
            <w:r w:rsidRPr="005B55FF">
              <w:rPr>
                <w:rFonts w:cs="Calibri"/>
              </w:rPr>
              <w:t>Code of Conduct</w:t>
            </w:r>
          </w:p>
        </w:tc>
      </w:tr>
      <w:tr w:rsidR="00607986" w:rsidRPr="005B55FF" w14:paraId="66A67994" w14:textId="77777777" w:rsidTr="00875B27">
        <w:trPr>
          <w:trHeight w:val="699"/>
        </w:trPr>
        <w:tc>
          <w:tcPr>
            <w:tcW w:w="1758" w:type="dxa"/>
          </w:tcPr>
          <w:p w14:paraId="67D3DAD8" w14:textId="77777777" w:rsidR="00607986" w:rsidRPr="005B55FF" w:rsidRDefault="00607986" w:rsidP="00607986">
            <w:pPr>
              <w:pStyle w:val="NoSpacing"/>
              <w:rPr>
                <w:rFonts w:cs="Calibri"/>
              </w:rPr>
            </w:pPr>
            <w:r w:rsidRPr="005B55FF">
              <w:rPr>
                <w:rFonts w:cs="Calibri"/>
              </w:rPr>
              <w:t>Data Protection</w:t>
            </w:r>
          </w:p>
          <w:p w14:paraId="457F8A61" w14:textId="77777777" w:rsidR="00607986" w:rsidRPr="005B55FF" w:rsidRDefault="00607986" w:rsidP="00607986">
            <w:pPr>
              <w:pStyle w:val="NoSpacing"/>
              <w:rPr>
                <w:rFonts w:cs="Calibri"/>
              </w:rPr>
            </w:pPr>
          </w:p>
          <w:p w14:paraId="48EC7305" w14:textId="77777777" w:rsidR="00607986" w:rsidRPr="005B55FF" w:rsidRDefault="00607986" w:rsidP="00607986">
            <w:pPr>
              <w:pStyle w:val="NoSpacing"/>
              <w:rPr>
                <w:rFonts w:cs="Calibri"/>
              </w:rPr>
            </w:pPr>
          </w:p>
          <w:p w14:paraId="3205611B" w14:textId="77777777" w:rsidR="00607986" w:rsidRPr="005B55FF" w:rsidRDefault="00607986" w:rsidP="00607986">
            <w:pPr>
              <w:pStyle w:val="NoSpacing"/>
              <w:rPr>
                <w:rFonts w:cs="Calibri"/>
              </w:rPr>
            </w:pPr>
          </w:p>
        </w:tc>
        <w:tc>
          <w:tcPr>
            <w:tcW w:w="3284" w:type="dxa"/>
            <w:gridSpan w:val="2"/>
          </w:tcPr>
          <w:p w14:paraId="136B1DEE" w14:textId="77777777" w:rsidR="00607986" w:rsidRPr="005B55FF" w:rsidRDefault="00607986" w:rsidP="00607986">
            <w:pPr>
              <w:pStyle w:val="NoSpacing"/>
              <w:rPr>
                <w:rFonts w:cs="Calibri"/>
              </w:rPr>
            </w:pPr>
            <w:r w:rsidRPr="005B55FF">
              <w:rPr>
                <w:rFonts w:cs="Calibri"/>
              </w:rPr>
              <w:lastRenderedPageBreak/>
              <w:t>Incorrect handling of personal information</w:t>
            </w:r>
          </w:p>
        </w:tc>
        <w:tc>
          <w:tcPr>
            <w:tcW w:w="874" w:type="dxa"/>
          </w:tcPr>
          <w:p w14:paraId="0F67F421" w14:textId="77777777" w:rsidR="00607986" w:rsidRPr="005B55FF" w:rsidRDefault="00607986" w:rsidP="00607986">
            <w:pPr>
              <w:pStyle w:val="NoSpacing"/>
              <w:rPr>
                <w:rFonts w:cs="Calibri"/>
              </w:rPr>
            </w:pPr>
            <w:r w:rsidRPr="005B55FF">
              <w:rPr>
                <w:rFonts w:cs="Calibri"/>
              </w:rPr>
              <w:t xml:space="preserve">    2</w:t>
            </w:r>
          </w:p>
        </w:tc>
        <w:tc>
          <w:tcPr>
            <w:tcW w:w="926" w:type="dxa"/>
          </w:tcPr>
          <w:p w14:paraId="220D401A" w14:textId="77777777" w:rsidR="00607986" w:rsidRPr="005B55FF" w:rsidRDefault="00607986" w:rsidP="00607986">
            <w:pPr>
              <w:pStyle w:val="NoSpacing"/>
              <w:rPr>
                <w:rFonts w:cs="Calibri"/>
              </w:rPr>
            </w:pPr>
            <w:r w:rsidRPr="005B55FF">
              <w:rPr>
                <w:rFonts w:cs="Calibri"/>
                <w:color w:val="FF0000"/>
              </w:rPr>
              <w:t xml:space="preserve">   </w:t>
            </w:r>
            <w:r w:rsidRPr="005B55FF">
              <w:rPr>
                <w:rFonts w:cs="Calibri"/>
              </w:rPr>
              <w:t xml:space="preserve"> 4</w:t>
            </w:r>
          </w:p>
        </w:tc>
        <w:tc>
          <w:tcPr>
            <w:tcW w:w="4195" w:type="dxa"/>
          </w:tcPr>
          <w:p w14:paraId="7160DC11" w14:textId="1BD8677E" w:rsidR="00607986" w:rsidRPr="005B55FF" w:rsidRDefault="00607986" w:rsidP="00607986">
            <w:pPr>
              <w:pStyle w:val="NoSpacing"/>
              <w:rPr>
                <w:rFonts w:cs="Calibri"/>
              </w:rPr>
            </w:pPr>
            <w:r w:rsidRPr="005B55FF">
              <w:rPr>
                <w:rFonts w:cs="Calibri"/>
              </w:rPr>
              <w:t xml:space="preserve">Comply with the 8 “Data Protection Principles” </w:t>
            </w:r>
            <w:r>
              <w:rPr>
                <w:rFonts w:cs="Calibri"/>
              </w:rPr>
              <w:t xml:space="preserve">– check </w:t>
            </w:r>
            <w:r w:rsidRPr="005B55FF">
              <w:rPr>
                <w:rFonts w:cs="Calibri"/>
              </w:rPr>
              <w:t>forming the heart of the Data protection Act</w:t>
            </w:r>
            <w:r>
              <w:rPr>
                <w:rFonts w:cs="Calibri"/>
              </w:rPr>
              <w:t xml:space="preserve"> and  GDPR guidelines.</w:t>
            </w:r>
          </w:p>
        </w:tc>
        <w:tc>
          <w:tcPr>
            <w:tcW w:w="3141" w:type="dxa"/>
          </w:tcPr>
          <w:p w14:paraId="2BE761FA" w14:textId="77777777" w:rsidR="00607986" w:rsidRPr="005B55FF" w:rsidRDefault="00607986" w:rsidP="00607986">
            <w:pPr>
              <w:pStyle w:val="NoSpacing"/>
              <w:rPr>
                <w:rFonts w:cs="Calibri"/>
              </w:rPr>
            </w:pPr>
            <w:r w:rsidRPr="005B55FF">
              <w:rPr>
                <w:rFonts w:cs="Calibri"/>
              </w:rPr>
              <w:t>Existing procedures adequate.</w:t>
            </w:r>
          </w:p>
        </w:tc>
      </w:tr>
      <w:tr w:rsidR="00607986" w:rsidRPr="005B55FF" w14:paraId="4F738592" w14:textId="77777777" w:rsidTr="00875B27">
        <w:trPr>
          <w:trHeight w:val="144"/>
        </w:trPr>
        <w:tc>
          <w:tcPr>
            <w:tcW w:w="1758" w:type="dxa"/>
          </w:tcPr>
          <w:p w14:paraId="1B9300BA" w14:textId="77777777" w:rsidR="00607986" w:rsidRPr="005B55FF" w:rsidRDefault="00607986" w:rsidP="00607986">
            <w:pPr>
              <w:pStyle w:val="NoSpacing"/>
              <w:rPr>
                <w:rFonts w:cs="Calibri"/>
              </w:rPr>
            </w:pPr>
            <w:r w:rsidRPr="005B55FF">
              <w:rPr>
                <w:rFonts w:cs="Calibri"/>
              </w:rPr>
              <w:t>Public Liability</w:t>
            </w:r>
          </w:p>
        </w:tc>
        <w:tc>
          <w:tcPr>
            <w:tcW w:w="3284" w:type="dxa"/>
            <w:gridSpan w:val="2"/>
          </w:tcPr>
          <w:p w14:paraId="718FB0DD" w14:textId="77777777" w:rsidR="00607986" w:rsidRPr="005B55FF" w:rsidRDefault="00607986" w:rsidP="00607986">
            <w:pPr>
              <w:pStyle w:val="NoSpacing"/>
              <w:rPr>
                <w:rFonts w:cs="Calibri"/>
              </w:rPr>
            </w:pPr>
            <w:r w:rsidRPr="005B55FF">
              <w:rPr>
                <w:rFonts w:cs="Calibri"/>
              </w:rPr>
              <w:t>Risk to third party,</w:t>
            </w:r>
          </w:p>
          <w:p w14:paraId="30811190" w14:textId="77777777" w:rsidR="00607986" w:rsidRPr="005B55FF" w:rsidRDefault="00607986" w:rsidP="00607986">
            <w:pPr>
              <w:pStyle w:val="NoSpacing"/>
              <w:rPr>
                <w:rFonts w:cs="Calibri"/>
              </w:rPr>
            </w:pPr>
            <w:r w:rsidRPr="005B55FF">
              <w:rPr>
                <w:rFonts w:cs="Calibri"/>
              </w:rPr>
              <w:t>Property or individuals as a consequence of the council providing services or amenities to the public.</w:t>
            </w:r>
          </w:p>
          <w:p w14:paraId="628B7DC7" w14:textId="77777777" w:rsidR="00607986" w:rsidRPr="005B55FF" w:rsidRDefault="00607986" w:rsidP="00607986">
            <w:pPr>
              <w:pStyle w:val="NoSpacing"/>
              <w:rPr>
                <w:rFonts w:cs="Calibri"/>
              </w:rPr>
            </w:pPr>
          </w:p>
          <w:p w14:paraId="1C652B8A" w14:textId="77777777" w:rsidR="00607986" w:rsidRPr="005B55FF" w:rsidRDefault="00607986" w:rsidP="00607986">
            <w:pPr>
              <w:pStyle w:val="NoSpacing"/>
              <w:rPr>
                <w:rFonts w:cs="Calibri"/>
              </w:rPr>
            </w:pPr>
          </w:p>
        </w:tc>
        <w:tc>
          <w:tcPr>
            <w:tcW w:w="874" w:type="dxa"/>
          </w:tcPr>
          <w:p w14:paraId="7044045A" w14:textId="77777777" w:rsidR="00607986" w:rsidRPr="005B55FF" w:rsidRDefault="00607986" w:rsidP="00607986">
            <w:pPr>
              <w:pStyle w:val="NoSpacing"/>
              <w:rPr>
                <w:rFonts w:cs="Calibri"/>
              </w:rPr>
            </w:pPr>
            <w:r w:rsidRPr="005B55FF">
              <w:rPr>
                <w:rFonts w:cs="Calibri"/>
              </w:rPr>
              <w:t xml:space="preserve">   2</w:t>
            </w:r>
          </w:p>
        </w:tc>
        <w:tc>
          <w:tcPr>
            <w:tcW w:w="926" w:type="dxa"/>
          </w:tcPr>
          <w:p w14:paraId="7C67EBE0" w14:textId="77777777" w:rsidR="00607986" w:rsidRPr="005B55FF" w:rsidRDefault="00607986" w:rsidP="00607986">
            <w:pPr>
              <w:pStyle w:val="NoSpacing"/>
              <w:rPr>
                <w:rFonts w:cs="Calibri"/>
              </w:rPr>
            </w:pPr>
            <w:r w:rsidRPr="005B55FF">
              <w:rPr>
                <w:rFonts w:cs="Calibri"/>
              </w:rPr>
              <w:t xml:space="preserve">    4</w:t>
            </w:r>
          </w:p>
        </w:tc>
        <w:tc>
          <w:tcPr>
            <w:tcW w:w="4195" w:type="dxa"/>
          </w:tcPr>
          <w:p w14:paraId="39D0E1E4" w14:textId="77777777" w:rsidR="00607986" w:rsidRPr="005B55FF" w:rsidRDefault="00607986" w:rsidP="00607986">
            <w:pPr>
              <w:pStyle w:val="NoSpacing"/>
              <w:rPr>
                <w:rFonts w:cs="Calibri"/>
              </w:rPr>
            </w:pPr>
            <w:r w:rsidRPr="005B55FF">
              <w:rPr>
                <w:rFonts w:cs="Calibri"/>
              </w:rPr>
              <w:t>Insurance is in place. Risk</w:t>
            </w:r>
          </w:p>
          <w:p w14:paraId="1D76C8DD" w14:textId="77777777" w:rsidR="00607986" w:rsidRPr="005B55FF" w:rsidRDefault="00607986" w:rsidP="00607986">
            <w:pPr>
              <w:pStyle w:val="NoSpacing"/>
              <w:rPr>
                <w:rFonts w:cs="Calibri"/>
              </w:rPr>
            </w:pPr>
            <w:r w:rsidRPr="005B55FF">
              <w:rPr>
                <w:rFonts w:cs="Calibri"/>
              </w:rPr>
              <w:t>assessment of any individual event</w:t>
            </w:r>
          </w:p>
          <w:p w14:paraId="71048260" w14:textId="77777777" w:rsidR="00607986" w:rsidRPr="005B55FF" w:rsidRDefault="00607986" w:rsidP="00607986">
            <w:pPr>
              <w:pStyle w:val="NoSpacing"/>
              <w:rPr>
                <w:rFonts w:cs="Calibri"/>
              </w:rPr>
            </w:pPr>
            <w:r w:rsidRPr="005B55FF">
              <w:rPr>
                <w:rFonts w:cs="Calibri"/>
              </w:rPr>
              <w:t>undertaken</w:t>
            </w:r>
            <w:r>
              <w:rPr>
                <w:rFonts w:cs="Calibri"/>
              </w:rPr>
              <w:t>.</w:t>
            </w:r>
          </w:p>
          <w:p w14:paraId="550A90A3" w14:textId="77777777" w:rsidR="00607986" w:rsidRPr="005B55FF" w:rsidRDefault="00607986" w:rsidP="00607986">
            <w:pPr>
              <w:pStyle w:val="NoSpacing"/>
              <w:rPr>
                <w:rFonts w:cs="Calibri"/>
              </w:rPr>
            </w:pPr>
          </w:p>
          <w:p w14:paraId="115BAF7C" w14:textId="77777777" w:rsidR="00607986" w:rsidRPr="005B55FF" w:rsidRDefault="00607986" w:rsidP="00607986">
            <w:pPr>
              <w:pStyle w:val="NoSpacing"/>
              <w:rPr>
                <w:rFonts w:cs="Calibri"/>
              </w:rPr>
            </w:pPr>
          </w:p>
          <w:p w14:paraId="0567DB9A" w14:textId="77777777" w:rsidR="00607986" w:rsidRPr="005B55FF" w:rsidRDefault="00607986" w:rsidP="00607986">
            <w:pPr>
              <w:pStyle w:val="NoSpacing"/>
              <w:rPr>
                <w:rFonts w:cs="Calibri"/>
              </w:rPr>
            </w:pPr>
          </w:p>
        </w:tc>
        <w:tc>
          <w:tcPr>
            <w:tcW w:w="3141" w:type="dxa"/>
          </w:tcPr>
          <w:p w14:paraId="7C605538" w14:textId="77777777" w:rsidR="00607986" w:rsidRPr="005B55FF" w:rsidRDefault="00607986" w:rsidP="00607986">
            <w:pPr>
              <w:pStyle w:val="NoSpacing"/>
              <w:rPr>
                <w:rFonts w:cs="Calibri"/>
              </w:rPr>
            </w:pPr>
            <w:r w:rsidRPr="005B55FF">
              <w:rPr>
                <w:rFonts w:cs="Calibri"/>
              </w:rPr>
              <w:t>Existing procedures</w:t>
            </w:r>
          </w:p>
          <w:p w14:paraId="16B240FA" w14:textId="77777777" w:rsidR="00607986" w:rsidRPr="005B55FF" w:rsidRDefault="00607986" w:rsidP="00607986">
            <w:pPr>
              <w:pStyle w:val="NoSpacing"/>
              <w:rPr>
                <w:rFonts w:cs="Calibri"/>
              </w:rPr>
            </w:pPr>
            <w:r w:rsidRPr="005B55FF">
              <w:rPr>
                <w:rFonts w:cs="Calibri"/>
              </w:rPr>
              <w:t>Adequate</w:t>
            </w:r>
            <w:r>
              <w:rPr>
                <w:rFonts w:cs="Calibri"/>
              </w:rPr>
              <w:t xml:space="preserve">.  Risk Assessment tool now purchased to make this task straightforward and to ensure everything is covered. </w:t>
            </w:r>
          </w:p>
        </w:tc>
      </w:tr>
      <w:tr w:rsidR="00607986" w:rsidRPr="005B55FF" w14:paraId="65C69138" w14:textId="77777777" w:rsidTr="00875B27">
        <w:trPr>
          <w:trHeight w:val="144"/>
        </w:trPr>
        <w:tc>
          <w:tcPr>
            <w:tcW w:w="1758" w:type="dxa"/>
          </w:tcPr>
          <w:p w14:paraId="1DD80836" w14:textId="77777777" w:rsidR="00607986" w:rsidRPr="005B55FF" w:rsidRDefault="00607986" w:rsidP="00607986">
            <w:pPr>
              <w:pStyle w:val="NoSpacing"/>
              <w:rPr>
                <w:rFonts w:cs="Calibri"/>
              </w:rPr>
            </w:pPr>
            <w:r w:rsidRPr="005B55FF">
              <w:rPr>
                <w:rFonts w:cs="Calibri"/>
              </w:rPr>
              <w:t>Employer</w:t>
            </w:r>
          </w:p>
          <w:p w14:paraId="03BFAEC0" w14:textId="77777777" w:rsidR="00607986" w:rsidRPr="005B55FF" w:rsidRDefault="00607986" w:rsidP="00607986">
            <w:pPr>
              <w:pStyle w:val="NoSpacing"/>
              <w:rPr>
                <w:rFonts w:cs="Calibri"/>
              </w:rPr>
            </w:pPr>
            <w:r w:rsidRPr="005B55FF">
              <w:rPr>
                <w:rFonts w:cs="Calibri"/>
              </w:rPr>
              <w:t>Liability</w:t>
            </w:r>
          </w:p>
        </w:tc>
        <w:tc>
          <w:tcPr>
            <w:tcW w:w="3284" w:type="dxa"/>
            <w:gridSpan w:val="2"/>
          </w:tcPr>
          <w:p w14:paraId="6B9FB8E4" w14:textId="316C3B19" w:rsidR="00607986" w:rsidRPr="005B55FF" w:rsidRDefault="00607986" w:rsidP="00607986">
            <w:pPr>
              <w:pStyle w:val="NoSpacing"/>
              <w:rPr>
                <w:rFonts w:cs="Calibri"/>
              </w:rPr>
            </w:pPr>
            <w:r w:rsidRPr="005B55FF">
              <w:rPr>
                <w:rFonts w:cs="Calibri"/>
              </w:rPr>
              <w:t>No</w:t>
            </w:r>
            <w:r>
              <w:rPr>
                <w:rFonts w:cs="Calibri"/>
              </w:rPr>
              <w:t>n-</w:t>
            </w:r>
            <w:r w:rsidRPr="005B55FF">
              <w:rPr>
                <w:rFonts w:cs="Calibri"/>
              </w:rPr>
              <w:t>compliance with</w:t>
            </w:r>
          </w:p>
          <w:p w14:paraId="6984E50F" w14:textId="77777777" w:rsidR="00607986" w:rsidRPr="005B55FF" w:rsidRDefault="00607986" w:rsidP="00607986">
            <w:pPr>
              <w:pStyle w:val="NoSpacing"/>
              <w:rPr>
                <w:rFonts w:cs="Calibri"/>
              </w:rPr>
            </w:pPr>
            <w:r w:rsidRPr="005B55FF">
              <w:rPr>
                <w:rFonts w:cs="Calibri"/>
              </w:rPr>
              <w:t>employment law</w:t>
            </w:r>
          </w:p>
        </w:tc>
        <w:tc>
          <w:tcPr>
            <w:tcW w:w="874" w:type="dxa"/>
          </w:tcPr>
          <w:p w14:paraId="2A544F63" w14:textId="77777777" w:rsidR="00607986" w:rsidRPr="005B55FF" w:rsidRDefault="00607986" w:rsidP="00607986">
            <w:pPr>
              <w:pStyle w:val="NoSpacing"/>
              <w:rPr>
                <w:rFonts w:cs="Calibri"/>
              </w:rPr>
            </w:pPr>
            <w:r w:rsidRPr="005B55FF">
              <w:rPr>
                <w:rFonts w:cs="Calibri"/>
              </w:rPr>
              <w:t xml:space="preserve">   2</w:t>
            </w:r>
          </w:p>
        </w:tc>
        <w:tc>
          <w:tcPr>
            <w:tcW w:w="926" w:type="dxa"/>
          </w:tcPr>
          <w:p w14:paraId="7F7641C2" w14:textId="77777777" w:rsidR="00607986" w:rsidRPr="005B55FF" w:rsidRDefault="00607986" w:rsidP="00607986">
            <w:pPr>
              <w:pStyle w:val="NoSpacing"/>
              <w:rPr>
                <w:rFonts w:cs="Calibri"/>
              </w:rPr>
            </w:pPr>
            <w:r w:rsidRPr="005B55FF">
              <w:rPr>
                <w:rFonts w:cs="Calibri"/>
              </w:rPr>
              <w:t xml:space="preserve">    5</w:t>
            </w:r>
          </w:p>
        </w:tc>
        <w:tc>
          <w:tcPr>
            <w:tcW w:w="4195" w:type="dxa"/>
          </w:tcPr>
          <w:p w14:paraId="76C5A38A" w14:textId="77777777" w:rsidR="00607986" w:rsidRPr="005B55FF" w:rsidRDefault="00607986" w:rsidP="00607986">
            <w:pPr>
              <w:pStyle w:val="NoSpacing"/>
              <w:rPr>
                <w:rFonts w:cs="Calibri"/>
              </w:rPr>
            </w:pPr>
            <w:r w:rsidRPr="005B55FF">
              <w:rPr>
                <w:rFonts w:cs="Calibri"/>
              </w:rPr>
              <w:t>Undertake adequate training and</w:t>
            </w:r>
          </w:p>
          <w:p w14:paraId="171FCCE9" w14:textId="77777777" w:rsidR="00607986" w:rsidRPr="005B55FF" w:rsidRDefault="00607986" w:rsidP="00607986">
            <w:pPr>
              <w:pStyle w:val="NoSpacing"/>
              <w:rPr>
                <w:rFonts w:cs="Calibri"/>
              </w:rPr>
            </w:pPr>
            <w:r w:rsidRPr="005B55FF">
              <w:rPr>
                <w:rFonts w:cs="Calibri"/>
              </w:rPr>
              <w:t>seek advice from Parish and</w:t>
            </w:r>
          </w:p>
          <w:p w14:paraId="3A04D026" w14:textId="77777777" w:rsidR="00607986" w:rsidRPr="005B55FF" w:rsidRDefault="00607986" w:rsidP="00607986">
            <w:pPr>
              <w:pStyle w:val="NoSpacing"/>
              <w:rPr>
                <w:rFonts w:cs="Calibri"/>
              </w:rPr>
            </w:pPr>
            <w:r w:rsidRPr="005B55FF">
              <w:rPr>
                <w:rFonts w:cs="Calibri"/>
              </w:rPr>
              <w:t>Community Development Team at</w:t>
            </w:r>
          </w:p>
          <w:p w14:paraId="65B222E9" w14:textId="77777777" w:rsidR="00607986" w:rsidRPr="005B55FF" w:rsidRDefault="00607986" w:rsidP="00607986">
            <w:pPr>
              <w:pStyle w:val="NoSpacing"/>
              <w:rPr>
                <w:rFonts w:cs="Calibri"/>
              </w:rPr>
            </w:pPr>
            <w:r w:rsidRPr="005B55FF">
              <w:rPr>
                <w:rFonts w:cs="Calibri"/>
              </w:rPr>
              <w:t>County Hall</w:t>
            </w:r>
          </w:p>
          <w:p w14:paraId="11F39DF1" w14:textId="77777777" w:rsidR="00607986" w:rsidRPr="005B55FF" w:rsidRDefault="00607986" w:rsidP="00607986">
            <w:pPr>
              <w:pStyle w:val="NoSpacing"/>
              <w:rPr>
                <w:rFonts w:cs="Calibri"/>
              </w:rPr>
            </w:pPr>
          </w:p>
        </w:tc>
        <w:tc>
          <w:tcPr>
            <w:tcW w:w="3141" w:type="dxa"/>
          </w:tcPr>
          <w:p w14:paraId="49FEE677" w14:textId="77777777" w:rsidR="00607986" w:rsidRPr="005B55FF" w:rsidRDefault="00607986" w:rsidP="00607986">
            <w:pPr>
              <w:pStyle w:val="NoSpacing"/>
              <w:rPr>
                <w:rFonts w:cs="Calibri"/>
              </w:rPr>
            </w:pPr>
            <w:r w:rsidRPr="005B55FF">
              <w:rPr>
                <w:rFonts w:cs="Calibri"/>
              </w:rPr>
              <w:t>Existing procedures</w:t>
            </w:r>
          </w:p>
          <w:p w14:paraId="52DC3ABF" w14:textId="77777777" w:rsidR="00607986" w:rsidRPr="005B55FF" w:rsidRDefault="00607986" w:rsidP="00607986">
            <w:pPr>
              <w:pStyle w:val="NoSpacing"/>
              <w:rPr>
                <w:rFonts w:cs="Calibri"/>
              </w:rPr>
            </w:pPr>
            <w:r w:rsidRPr="005B55FF">
              <w:rPr>
                <w:rFonts w:cs="Calibri"/>
              </w:rPr>
              <w:t>Adequate</w:t>
            </w:r>
          </w:p>
        </w:tc>
      </w:tr>
      <w:tr w:rsidR="00607986" w:rsidRPr="005B55FF" w14:paraId="064F8604" w14:textId="77777777" w:rsidTr="00875B27">
        <w:trPr>
          <w:trHeight w:val="144"/>
        </w:trPr>
        <w:tc>
          <w:tcPr>
            <w:tcW w:w="1758" w:type="dxa"/>
          </w:tcPr>
          <w:p w14:paraId="29FA5667" w14:textId="4E96FEC2" w:rsidR="00607986" w:rsidRPr="005B55FF" w:rsidRDefault="00607986" w:rsidP="00607986">
            <w:pPr>
              <w:pStyle w:val="NoSpacing"/>
              <w:rPr>
                <w:rFonts w:cs="Calibri"/>
              </w:rPr>
            </w:pPr>
            <w:r>
              <w:rPr>
                <w:rFonts w:cs="Calibri"/>
              </w:rPr>
              <w:t xml:space="preserve">Personal Liability </w:t>
            </w:r>
          </w:p>
        </w:tc>
        <w:tc>
          <w:tcPr>
            <w:tcW w:w="3284" w:type="dxa"/>
            <w:gridSpan w:val="2"/>
          </w:tcPr>
          <w:p w14:paraId="7B7C9CE7" w14:textId="77777777" w:rsidR="00607986" w:rsidRDefault="00607986" w:rsidP="00607986">
            <w:pPr>
              <w:pStyle w:val="NoSpacing"/>
              <w:tabs>
                <w:tab w:val="left" w:pos="990"/>
              </w:tabs>
              <w:rPr>
                <w:rFonts w:cs="Calibri"/>
              </w:rPr>
            </w:pPr>
            <w:r>
              <w:rPr>
                <w:rFonts w:cs="Calibri"/>
              </w:rPr>
              <w:t xml:space="preserve">Risk to Councillor when representing the Council </w:t>
            </w:r>
          </w:p>
          <w:p w14:paraId="03D16DB6" w14:textId="005C9995" w:rsidR="00607986" w:rsidRPr="005B55FF" w:rsidRDefault="00607986" w:rsidP="00607986">
            <w:pPr>
              <w:pStyle w:val="NoSpacing"/>
              <w:tabs>
                <w:tab w:val="left" w:pos="990"/>
              </w:tabs>
              <w:rPr>
                <w:rFonts w:cs="Calibri"/>
              </w:rPr>
            </w:pPr>
          </w:p>
        </w:tc>
        <w:tc>
          <w:tcPr>
            <w:tcW w:w="874" w:type="dxa"/>
          </w:tcPr>
          <w:p w14:paraId="146A8CC0" w14:textId="28B8ECDF" w:rsidR="00607986" w:rsidRPr="005B55FF" w:rsidRDefault="00607986" w:rsidP="00607986">
            <w:pPr>
              <w:pStyle w:val="NoSpacing"/>
              <w:jc w:val="center"/>
              <w:rPr>
                <w:rFonts w:cs="Calibri"/>
              </w:rPr>
            </w:pPr>
            <w:r>
              <w:rPr>
                <w:rFonts w:cs="Calibri"/>
              </w:rPr>
              <w:t>2</w:t>
            </w:r>
          </w:p>
        </w:tc>
        <w:tc>
          <w:tcPr>
            <w:tcW w:w="926" w:type="dxa"/>
          </w:tcPr>
          <w:p w14:paraId="56A66CFA" w14:textId="5963E2CE" w:rsidR="00607986" w:rsidRPr="005B55FF" w:rsidRDefault="00607986" w:rsidP="00607986">
            <w:pPr>
              <w:pStyle w:val="NoSpacing"/>
              <w:jc w:val="center"/>
              <w:rPr>
                <w:rFonts w:cs="Calibri"/>
              </w:rPr>
            </w:pPr>
            <w:r>
              <w:rPr>
                <w:rFonts w:cs="Calibri"/>
              </w:rPr>
              <w:t>4</w:t>
            </w:r>
          </w:p>
        </w:tc>
        <w:tc>
          <w:tcPr>
            <w:tcW w:w="4195" w:type="dxa"/>
          </w:tcPr>
          <w:p w14:paraId="49AF9ABF" w14:textId="69F137AB" w:rsidR="00607986" w:rsidRPr="005B55FF" w:rsidRDefault="00607986" w:rsidP="00607986">
            <w:pPr>
              <w:pStyle w:val="NoSpacing"/>
              <w:rPr>
                <w:rFonts w:cs="Calibri"/>
              </w:rPr>
            </w:pPr>
            <w:r>
              <w:rPr>
                <w:rFonts w:cs="Calibri"/>
              </w:rPr>
              <w:t xml:space="preserve">Insurance is in place.  Risk Assessment undertaken as necessary.  </w:t>
            </w:r>
          </w:p>
        </w:tc>
        <w:tc>
          <w:tcPr>
            <w:tcW w:w="3141" w:type="dxa"/>
          </w:tcPr>
          <w:p w14:paraId="70D068C0" w14:textId="03BD4D2B" w:rsidR="00607986" w:rsidRPr="005B55FF" w:rsidRDefault="00607986" w:rsidP="00607986">
            <w:pPr>
              <w:pStyle w:val="NoSpacing"/>
              <w:rPr>
                <w:rFonts w:cs="Calibri"/>
              </w:rPr>
            </w:pPr>
            <w:r>
              <w:rPr>
                <w:rFonts w:cs="Calibri"/>
              </w:rPr>
              <w:t>Existing procedures adequate.</w:t>
            </w:r>
          </w:p>
        </w:tc>
      </w:tr>
      <w:tr w:rsidR="00607986" w:rsidRPr="005B55FF" w14:paraId="303B4E92" w14:textId="77777777" w:rsidTr="00875B27">
        <w:trPr>
          <w:trHeight w:val="144"/>
        </w:trPr>
        <w:tc>
          <w:tcPr>
            <w:tcW w:w="1758" w:type="dxa"/>
          </w:tcPr>
          <w:p w14:paraId="0DBDF766" w14:textId="77777777" w:rsidR="00607986" w:rsidRPr="005B55FF" w:rsidRDefault="00607986" w:rsidP="00607986">
            <w:pPr>
              <w:pStyle w:val="NoSpacing"/>
              <w:rPr>
                <w:rFonts w:cs="Calibri"/>
              </w:rPr>
            </w:pPr>
            <w:r w:rsidRPr="005B55FF">
              <w:rPr>
                <w:rFonts w:cs="Calibri"/>
              </w:rPr>
              <w:t>Legal Liability</w:t>
            </w:r>
          </w:p>
        </w:tc>
        <w:tc>
          <w:tcPr>
            <w:tcW w:w="3284" w:type="dxa"/>
            <w:gridSpan w:val="2"/>
          </w:tcPr>
          <w:p w14:paraId="4BC8C6AA" w14:textId="77777777" w:rsidR="00607986" w:rsidRPr="005B55FF" w:rsidRDefault="00607986" w:rsidP="00607986">
            <w:pPr>
              <w:pStyle w:val="NoSpacing"/>
              <w:rPr>
                <w:rFonts w:cs="Calibri"/>
              </w:rPr>
            </w:pPr>
            <w:r w:rsidRPr="005B55FF">
              <w:rPr>
                <w:rFonts w:cs="Calibri"/>
              </w:rPr>
              <w:t>Legality of activities</w:t>
            </w:r>
          </w:p>
          <w:p w14:paraId="707A53F4" w14:textId="77777777" w:rsidR="00607986" w:rsidRPr="005B55FF" w:rsidRDefault="00607986" w:rsidP="00607986">
            <w:pPr>
              <w:pStyle w:val="NoSpacing"/>
              <w:rPr>
                <w:rFonts w:cs="Calibri"/>
              </w:rPr>
            </w:pPr>
          </w:p>
          <w:p w14:paraId="1FF39C92" w14:textId="77777777" w:rsidR="00607986" w:rsidRPr="005B55FF" w:rsidRDefault="00607986" w:rsidP="00607986">
            <w:pPr>
              <w:pStyle w:val="NoSpacing"/>
              <w:rPr>
                <w:rFonts w:cs="Calibri"/>
              </w:rPr>
            </w:pPr>
          </w:p>
          <w:p w14:paraId="5FCA5A4A" w14:textId="77777777" w:rsidR="00607986" w:rsidRPr="005B55FF" w:rsidRDefault="00607986" w:rsidP="00607986">
            <w:pPr>
              <w:pStyle w:val="NoSpacing"/>
              <w:rPr>
                <w:rFonts w:cs="Calibri"/>
              </w:rPr>
            </w:pPr>
          </w:p>
          <w:p w14:paraId="70F6AD22" w14:textId="77777777" w:rsidR="00607986" w:rsidRPr="005B55FF" w:rsidRDefault="00607986" w:rsidP="00607986">
            <w:pPr>
              <w:pStyle w:val="NoSpacing"/>
              <w:rPr>
                <w:rFonts w:cs="Calibri"/>
              </w:rPr>
            </w:pPr>
            <w:r w:rsidRPr="005B55FF">
              <w:rPr>
                <w:rFonts w:cs="Calibri"/>
              </w:rPr>
              <w:t>Proper and timely</w:t>
            </w:r>
          </w:p>
          <w:p w14:paraId="425CF2E7" w14:textId="77777777" w:rsidR="00607986" w:rsidRPr="005B55FF" w:rsidRDefault="00607986" w:rsidP="00607986">
            <w:pPr>
              <w:pStyle w:val="NoSpacing"/>
              <w:rPr>
                <w:rFonts w:cs="Calibri"/>
              </w:rPr>
            </w:pPr>
            <w:r w:rsidRPr="005B55FF">
              <w:rPr>
                <w:rFonts w:cs="Calibri"/>
              </w:rPr>
              <w:t>reporting via Minutes</w:t>
            </w:r>
          </w:p>
          <w:p w14:paraId="02DF6402" w14:textId="77777777" w:rsidR="00607986" w:rsidRPr="005B55FF" w:rsidRDefault="00607986" w:rsidP="00607986">
            <w:pPr>
              <w:pStyle w:val="NoSpacing"/>
              <w:rPr>
                <w:rFonts w:cs="Calibri"/>
              </w:rPr>
            </w:pPr>
          </w:p>
          <w:p w14:paraId="4F0C5D45" w14:textId="77777777" w:rsidR="00607986" w:rsidRPr="005B55FF" w:rsidRDefault="00607986" w:rsidP="00607986">
            <w:pPr>
              <w:pStyle w:val="NoSpacing"/>
              <w:rPr>
                <w:rFonts w:cs="Calibri"/>
              </w:rPr>
            </w:pPr>
          </w:p>
          <w:p w14:paraId="2862F0EB" w14:textId="77777777" w:rsidR="00607986" w:rsidRPr="005B55FF" w:rsidRDefault="00607986" w:rsidP="00607986">
            <w:pPr>
              <w:pStyle w:val="NoSpacing"/>
              <w:rPr>
                <w:rFonts w:cs="Calibri"/>
              </w:rPr>
            </w:pPr>
            <w:r w:rsidRPr="005B55FF">
              <w:rPr>
                <w:rFonts w:cs="Calibri"/>
              </w:rPr>
              <w:t>Proper document</w:t>
            </w:r>
          </w:p>
          <w:p w14:paraId="76C13179" w14:textId="77777777" w:rsidR="00607986" w:rsidRPr="005B55FF" w:rsidRDefault="00607986" w:rsidP="00607986">
            <w:pPr>
              <w:pStyle w:val="NoSpacing"/>
              <w:rPr>
                <w:rFonts w:cs="Calibri"/>
              </w:rPr>
            </w:pPr>
            <w:r w:rsidRPr="005B55FF">
              <w:rPr>
                <w:rFonts w:cs="Calibri"/>
              </w:rPr>
              <w:t>control</w:t>
            </w:r>
          </w:p>
        </w:tc>
        <w:tc>
          <w:tcPr>
            <w:tcW w:w="874" w:type="dxa"/>
          </w:tcPr>
          <w:p w14:paraId="6C93E172" w14:textId="76EFEE8C" w:rsidR="00607986" w:rsidRPr="005B55FF" w:rsidRDefault="00607986" w:rsidP="00607986">
            <w:pPr>
              <w:pStyle w:val="NoSpacing"/>
              <w:jc w:val="center"/>
              <w:rPr>
                <w:rFonts w:cs="Calibri"/>
              </w:rPr>
            </w:pPr>
            <w:r w:rsidRPr="005B55FF">
              <w:rPr>
                <w:rFonts w:cs="Calibri"/>
              </w:rPr>
              <w:t>2</w:t>
            </w:r>
          </w:p>
          <w:p w14:paraId="003CC13D" w14:textId="77777777" w:rsidR="00607986" w:rsidRPr="005B55FF" w:rsidRDefault="00607986" w:rsidP="00607986">
            <w:pPr>
              <w:pStyle w:val="NoSpacing"/>
              <w:jc w:val="center"/>
              <w:rPr>
                <w:rFonts w:cs="Calibri"/>
              </w:rPr>
            </w:pPr>
          </w:p>
          <w:p w14:paraId="750430F0" w14:textId="77777777" w:rsidR="00607986" w:rsidRDefault="00607986" w:rsidP="00607986">
            <w:pPr>
              <w:pStyle w:val="NoSpacing"/>
              <w:rPr>
                <w:rFonts w:cs="Calibri"/>
              </w:rPr>
            </w:pPr>
          </w:p>
          <w:p w14:paraId="05245D4A" w14:textId="77777777" w:rsidR="00607986" w:rsidRDefault="00607986" w:rsidP="00607986">
            <w:pPr>
              <w:pStyle w:val="NoSpacing"/>
              <w:rPr>
                <w:rFonts w:cs="Calibri"/>
              </w:rPr>
            </w:pPr>
          </w:p>
          <w:p w14:paraId="4D4091EC" w14:textId="3CD65269" w:rsidR="00607986" w:rsidRPr="005B55FF" w:rsidRDefault="00607986" w:rsidP="00607986">
            <w:pPr>
              <w:pStyle w:val="NoSpacing"/>
              <w:jc w:val="center"/>
              <w:rPr>
                <w:rFonts w:cs="Calibri"/>
              </w:rPr>
            </w:pPr>
            <w:r w:rsidRPr="005B55FF">
              <w:rPr>
                <w:rFonts w:cs="Calibri"/>
              </w:rPr>
              <w:t>1</w:t>
            </w:r>
          </w:p>
          <w:p w14:paraId="412ADD75" w14:textId="77777777" w:rsidR="00607986" w:rsidRPr="005B55FF" w:rsidRDefault="00607986" w:rsidP="00607986">
            <w:pPr>
              <w:pStyle w:val="NoSpacing"/>
              <w:rPr>
                <w:rFonts w:cs="Calibri"/>
              </w:rPr>
            </w:pPr>
          </w:p>
          <w:p w14:paraId="247E995D" w14:textId="77777777" w:rsidR="00607986" w:rsidRPr="005B55FF" w:rsidRDefault="00607986" w:rsidP="00607986">
            <w:pPr>
              <w:pStyle w:val="NoSpacing"/>
              <w:rPr>
                <w:rFonts w:cs="Calibri"/>
              </w:rPr>
            </w:pPr>
          </w:p>
          <w:p w14:paraId="195E224C" w14:textId="77777777" w:rsidR="00607986" w:rsidRDefault="00607986" w:rsidP="00607986">
            <w:pPr>
              <w:pStyle w:val="NoSpacing"/>
              <w:rPr>
                <w:rFonts w:cs="Calibri"/>
              </w:rPr>
            </w:pPr>
            <w:r w:rsidRPr="005B55FF">
              <w:rPr>
                <w:rFonts w:cs="Calibri"/>
              </w:rPr>
              <w:t xml:space="preserve">   </w:t>
            </w:r>
          </w:p>
          <w:p w14:paraId="2E6DC736" w14:textId="616C78AB" w:rsidR="00607986" w:rsidRPr="005B55FF" w:rsidRDefault="00607986" w:rsidP="00607986">
            <w:pPr>
              <w:pStyle w:val="NoSpacing"/>
              <w:jc w:val="center"/>
              <w:rPr>
                <w:rFonts w:cs="Calibri"/>
              </w:rPr>
            </w:pPr>
            <w:r w:rsidRPr="005B55FF">
              <w:rPr>
                <w:rFonts w:cs="Calibri"/>
              </w:rPr>
              <w:t>1</w:t>
            </w:r>
          </w:p>
        </w:tc>
        <w:tc>
          <w:tcPr>
            <w:tcW w:w="926" w:type="dxa"/>
          </w:tcPr>
          <w:p w14:paraId="448023A8" w14:textId="77777777" w:rsidR="00607986" w:rsidRPr="005B55FF" w:rsidRDefault="00607986" w:rsidP="00607986">
            <w:pPr>
              <w:pStyle w:val="NoSpacing"/>
              <w:rPr>
                <w:rFonts w:cs="Calibri"/>
              </w:rPr>
            </w:pPr>
            <w:r w:rsidRPr="005B55FF">
              <w:rPr>
                <w:rFonts w:cs="Calibri"/>
              </w:rPr>
              <w:t xml:space="preserve">    5</w:t>
            </w:r>
          </w:p>
          <w:p w14:paraId="02E4B0FD" w14:textId="77777777" w:rsidR="00607986" w:rsidRPr="005B55FF" w:rsidRDefault="00607986" w:rsidP="00607986">
            <w:pPr>
              <w:pStyle w:val="NoSpacing"/>
              <w:rPr>
                <w:rFonts w:cs="Calibri"/>
              </w:rPr>
            </w:pPr>
          </w:p>
          <w:p w14:paraId="1A667BEE" w14:textId="77777777" w:rsidR="00607986" w:rsidRPr="005B55FF" w:rsidRDefault="00607986" w:rsidP="00607986">
            <w:pPr>
              <w:pStyle w:val="NoSpacing"/>
              <w:rPr>
                <w:rFonts w:cs="Calibri"/>
              </w:rPr>
            </w:pPr>
          </w:p>
          <w:p w14:paraId="68AD1EC5" w14:textId="77777777" w:rsidR="00607986" w:rsidRPr="005B55FF" w:rsidRDefault="00607986" w:rsidP="00607986">
            <w:pPr>
              <w:pStyle w:val="NoSpacing"/>
              <w:rPr>
                <w:rFonts w:cs="Calibri"/>
              </w:rPr>
            </w:pPr>
          </w:p>
          <w:p w14:paraId="54825D15" w14:textId="77777777" w:rsidR="00607986" w:rsidRPr="005B55FF" w:rsidRDefault="00607986" w:rsidP="00607986">
            <w:pPr>
              <w:pStyle w:val="NoSpacing"/>
              <w:rPr>
                <w:rFonts w:cs="Calibri"/>
              </w:rPr>
            </w:pPr>
            <w:r w:rsidRPr="005B55FF">
              <w:rPr>
                <w:rFonts w:cs="Calibri"/>
              </w:rPr>
              <w:t xml:space="preserve">    3</w:t>
            </w:r>
          </w:p>
          <w:p w14:paraId="2839CF97" w14:textId="77777777" w:rsidR="00607986" w:rsidRPr="005B55FF" w:rsidRDefault="00607986" w:rsidP="00607986">
            <w:pPr>
              <w:pStyle w:val="NoSpacing"/>
              <w:rPr>
                <w:rFonts w:cs="Calibri"/>
              </w:rPr>
            </w:pPr>
          </w:p>
          <w:p w14:paraId="4CDD88FB" w14:textId="77777777" w:rsidR="00607986" w:rsidRPr="005B55FF" w:rsidRDefault="00607986" w:rsidP="00607986">
            <w:pPr>
              <w:pStyle w:val="NoSpacing"/>
              <w:rPr>
                <w:rFonts w:cs="Calibri"/>
              </w:rPr>
            </w:pPr>
          </w:p>
          <w:p w14:paraId="69DCD6B4" w14:textId="77777777" w:rsidR="00607986" w:rsidRPr="005B55FF" w:rsidRDefault="00607986" w:rsidP="00607986">
            <w:pPr>
              <w:pStyle w:val="NoSpacing"/>
              <w:rPr>
                <w:rFonts w:cs="Calibri"/>
              </w:rPr>
            </w:pPr>
            <w:r w:rsidRPr="005B55FF">
              <w:rPr>
                <w:rFonts w:cs="Calibri"/>
              </w:rPr>
              <w:t xml:space="preserve">    </w:t>
            </w:r>
          </w:p>
          <w:p w14:paraId="5825A935" w14:textId="77777777" w:rsidR="00607986" w:rsidRPr="005B55FF" w:rsidRDefault="00607986" w:rsidP="00607986">
            <w:pPr>
              <w:pStyle w:val="NoSpacing"/>
              <w:rPr>
                <w:rFonts w:cs="Calibri"/>
              </w:rPr>
            </w:pPr>
            <w:r w:rsidRPr="005B55FF">
              <w:rPr>
                <w:rFonts w:cs="Calibri"/>
              </w:rPr>
              <w:t xml:space="preserve">    2</w:t>
            </w:r>
          </w:p>
        </w:tc>
        <w:tc>
          <w:tcPr>
            <w:tcW w:w="4195" w:type="dxa"/>
          </w:tcPr>
          <w:p w14:paraId="37D92CB9" w14:textId="77777777" w:rsidR="00607986" w:rsidRPr="005B55FF" w:rsidRDefault="00607986" w:rsidP="00607986">
            <w:pPr>
              <w:pStyle w:val="NoSpacing"/>
              <w:rPr>
                <w:rFonts w:cs="Calibri"/>
              </w:rPr>
            </w:pPr>
            <w:r w:rsidRPr="005B55FF">
              <w:rPr>
                <w:rFonts w:cs="Calibri"/>
              </w:rPr>
              <w:t>Clerk to clarify legal position on</w:t>
            </w:r>
          </w:p>
          <w:p w14:paraId="21958036" w14:textId="77777777" w:rsidR="00607986" w:rsidRPr="005B55FF" w:rsidRDefault="00607986" w:rsidP="00607986">
            <w:pPr>
              <w:pStyle w:val="NoSpacing"/>
              <w:rPr>
                <w:rFonts w:cs="Calibri"/>
              </w:rPr>
            </w:pPr>
            <w:r w:rsidRPr="005B55FF">
              <w:rPr>
                <w:rFonts w:cs="Calibri"/>
              </w:rPr>
              <w:t>proposals and to seek advice if</w:t>
            </w:r>
          </w:p>
          <w:p w14:paraId="7F646AA2" w14:textId="77777777" w:rsidR="00607986" w:rsidRPr="005B55FF" w:rsidRDefault="00607986" w:rsidP="00607986">
            <w:pPr>
              <w:pStyle w:val="NoSpacing"/>
              <w:rPr>
                <w:rFonts w:cs="Calibri"/>
              </w:rPr>
            </w:pPr>
            <w:r w:rsidRPr="005B55FF">
              <w:rPr>
                <w:rFonts w:cs="Calibri"/>
              </w:rPr>
              <w:t>necessary</w:t>
            </w:r>
          </w:p>
          <w:p w14:paraId="4A5BD2F2" w14:textId="77777777" w:rsidR="00607986" w:rsidRPr="005B55FF" w:rsidRDefault="00607986" w:rsidP="00607986">
            <w:pPr>
              <w:pStyle w:val="NoSpacing"/>
              <w:rPr>
                <w:rFonts w:cs="Calibri"/>
              </w:rPr>
            </w:pPr>
          </w:p>
          <w:p w14:paraId="3FB85EC3" w14:textId="77777777" w:rsidR="00607986" w:rsidRPr="005B55FF" w:rsidRDefault="00607986" w:rsidP="00607986">
            <w:pPr>
              <w:pStyle w:val="NoSpacing"/>
              <w:rPr>
                <w:rFonts w:cs="Calibri"/>
              </w:rPr>
            </w:pPr>
            <w:r w:rsidRPr="005B55FF">
              <w:rPr>
                <w:rFonts w:cs="Calibri"/>
              </w:rPr>
              <w:t>Council always receives and</w:t>
            </w:r>
          </w:p>
          <w:p w14:paraId="1F18384E" w14:textId="77777777" w:rsidR="00607986" w:rsidRPr="005B55FF" w:rsidRDefault="00607986" w:rsidP="00607986">
            <w:pPr>
              <w:pStyle w:val="NoSpacing"/>
              <w:rPr>
                <w:rFonts w:cs="Calibri"/>
              </w:rPr>
            </w:pPr>
            <w:r w:rsidRPr="005B55FF">
              <w:rPr>
                <w:rFonts w:cs="Calibri"/>
              </w:rPr>
              <w:t>approves minutes at public</w:t>
            </w:r>
          </w:p>
          <w:p w14:paraId="7F34DD87" w14:textId="77777777" w:rsidR="00607986" w:rsidRPr="005B55FF" w:rsidRDefault="00607986" w:rsidP="00607986">
            <w:pPr>
              <w:pStyle w:val="NoSpacing"/>
              <w:rPr>
                <w:rFonts w:cs="Calibri"/>
              </w:rPr>
            </w:pPr>
            <w:r w:rsidRPr="005B55FF">
              <w:rPr>
                <w:rFonts w:cs="Calibri"/>
              </w:rPr>
              <w:t>meetings</w:t>
            </w:r>
          </w:p>
          <w:p w14:paraId="2A23720A" w14:textId="77777777" w:rsidR="00607986" w:rsidRPr="005B55FF" w:rsidRDefault="00607986" w:rsidP="00607986">
            <w:pPr>
              <w:pStyle w:val="NoSpacing"/>
              <w:rPr>
                <w:rFonts w:cs="Calibri"/>
              </w:rPr>
            </w:pPr>
          </w:p>
          <w:p w14:paraId="2CDAB5FC" w14:textId="77777777" w:rsidR="00607986" w:rsidRPr="005B55FF" w:rsidRDefault="00607986" w:rsidP="00607986">
            <w:pPr>
              <w:pStyle w:val="NoSpacing"/>
              <w:rPr>
                <w:rFonts w:cs="Calibri"/>
              </w:rPr>
            </w:pPr>
            <w:r w:rsidRPr="005B55FF">
              <w:rPr>
                <w:rFonts w:cs="Calibri"/>
              </w:rPr>
              <w:t>Retention of document policy in</w:t>
            </w:r>
          </w:p>
          <w:p w14:paraId="2000698A" w14:textId="77777777" w:rsidR="00607986" w:rsidRDefault="00607986" w:rsidP="00607986">
            <w:pPr>
              <w:pStyle w:val="NoSpacing"/>
              <w:rPr>
                <w:rFonts w:cs="Calibri"/>
              </w:rPr>
            </w:pPr>
            <w:r w:rsidRPr="005B55FF">
              <w:rPr>
                <w:rFonts w:cs="Calibri"/>
              </w:rPr>
              <w:t>place.</w:t>
            </w:r>
          </w:p>
          <w:p w14:paraId="5D8461E8" w14:textId="2023FF28" w:rsidR="00607986" w:rsidRPr="005B55FF" w:rsidRDefault="00607986" w:rsidP="00607986">
            <w:pPr>
              <w:pStyle w:val="NoSpacing"/>
              <w:rPr>
                <w:rFonts w:cs="Calibri"/>
              </w:rPr>
            </w:pPr>
          </w:p>
        </w:tc>
        <w:tc>
          <w:tcPr>
            <w:tcW w:w="3141" w:type="dxa"/>
          </w:tcPr>
          <w:p w14:paraId="3AACE78F" w14:textId="77777777" w:rsidR="00607986" w:rsidRPr="005B55FF" w:rsidRDefault="00607986" w:rsidP="00607986">
            <w:pPr>
              <w:pStyle w:val="NoSpacing"/>
              <w:rPr>
                <w:rFonts w:cs="Calibri"/>
              </w:rPr>
            </w:pPr>
            <w:r w:rsidRPr="005B55FF">
              <w:rPr>
                <w:rFonts w:cs="Calibri"/>
              </w:rPr>
              <w:t>Existing procedures</w:t>
            </w:r>
          </w:p>
          <w:p w14:paraId="163C3078" w14:textId="77777777" w:rsidR="00607986" w:rsidRPr="005B55FF" w:rsidRDefault="00607986" w:rsidP="00607986">
            <w:pPr>
              <w:pStyle w:val="NoSpacing"/>
              <w:rPr>
                <w:rFonts w:cs="Calibri"/>
              </w:rPr>
            </w:pPr>
            <w:r w:rsidRPr="005B55FF">
              <w:rPr>
                <w:rFonts w:cs="Calibri"/>
              </w:rPr>
              <w:t>Adequate</w:t>
            </w:r>
          </w:p>
          <w:p w14:paraId="1E1C2511" w14:textId="77777777" w:rsidR="00607986" w:rsidRPr="005B55FF" w:rsidRDefault="00607986" w:rsidP="00607986">
            <w:pPr>
              <w:pStyle w:val="NoSpacing"/>
              <w:rPr>
                <w:rFonts w:cs="Calibri"/>
              </w:rPr>
            </w:pPr>
          </w:p>
          <w:p w14:paraId="38C6BCDE" w14:textId="77777777" w:rsidR="00607986" w:rsidRPr="005B55FF" w:rsidRDefault="00607986" w:rsidP="00607986">
            <w:pPr>
              <w:pStyle w:val="NoSpacing"/>
              <w:rPr>
                <w:rFonts w:cs="Calibri"/>
              </w:rPr>
            </w:pPr>
          </w:p>
          <w:p w14:paraId="3B485343" w14:textId="77777777" w:rsidR="00607986" w:rsidRPr="005B55FF" w:rsidRDefault="00607986" w:rsidP="00607986">
            <w:pPr>
              <w:pStyle w:val="NoSpacing"/>
              <w:rPr>
                <w:rFonts w:cs="Calibri"/>
              </w:rPr>
            </w:pPr>
            <w:r w:rsidRPr="005B55FF">
              <w:rPr>
                <w:rFonts w:cs="Calibri"/>
              </w:rPr>
              <w:t>Existing procedures</w:t>
            </w:r>
          </w:p>
          <w:p w14:paraId="60AEF72C" w14:textId="77777777" w:rsidR="00607986" w:rsidRPr="005B55FF" w:rsidRDefault="00607986" w:rsidP="00607986">
            <w:pPr>
              <w:pStyle w:val="NoSpacing"/>
              <w:rPr>
                <w:rFonts w:cs="Calibri"/>
              </w:rPr>
            </w:pPr>
            <w:r w:rsidRPr="005B55FF">
              <w:rPr>
                <w:rFonts w:cs="Calibri"/>
              </w:rPr>
              <w:t>Adequate</w:t>
            </w:r>
          </w:p>
          <w:p w14:paraId="334D37EA" w14:textId="77777777" w:rsidR="00607986" w:rsidRPr="005B55FF" w:rsidRDefault="00607986" w:rsidP="00607986">
            <w:pPr>
              <w:pStyle w:val="NoSpacing"/>
              <w:rPr>
                <w:rFonts w:cs="Calibri"/>
              </w:rPr>
            </w:pPr>
          </w:p>
          <w:p w14:paraId="3466D92F" w14:textId="77777777" w:rsidR="00607986" w:rsidRPr="005B55FF" w:rsidRDefault="00607986" w:rsidP="00607986">
            <w:pPr>
              <w:pStyle w:val="NoSpacing"/>
              <w:rPr>
                <w:rFonts w:cs="Calibri"/>
              </w:rPr>
            </w:pPr>
          </w:p>
          <w:p w14:paraId="68A6BD5C" w14:textId="77777777" w:rsidR="00607986" w:rsidRPr="005B55FF" w:rsidRDefault="00607986" w:rsidP="00607986">
            <w:pPr>
              <w:pStyle w:val="NoSpacing"/>
              <w:rPr>
                <w:rFonts w:cs="Calibri"/>
              </w:rPr>
            </w:pPr>
            <w:r w:rsidRPr="005B55FF">
              <w:rPr>
                <w:rFonts w:cs="Calibri"/>
              </w:rPr>
              <w:t>Existing procedures</w:t>
            </w:r>
          </w:p>
          <w:p w14:paraId="5FBB51BB" w14:textId="77777777" w:rsidR="00607986" w:rsidRPr="005B55FF" w:rsidRDefault="00607986" w:rsidP="00607986">
            <w:pPr>
              <w:pStyle w:val="NoSpacing"/>
              <w:rPr>
                <w:rFonts w:cs="Calibri"/>
              </w:rPr>
            </w:pPr>
            <w:r w:rsidRPr="005B55FF">
              <w:rPr>
                <w:rFonts w:cs="Calibri"/>
              </w:rPr>
              <w:t>Adequate</w:t>
            </w:r>
          </w:p>
        </w:tc>
      </w:tr>
      <w:tr w:rsidR="00607986" w:rsidRPr="005B55FF" w14:paraId="79A9F068" w14:textId="77777777" w:rsidTr="00875B27">
        <w:trPr>
          <w:trHeight w:val="144"/>
        </w:trPr>
        <w:tc>
          <w:tcPr>
            <w:tcW w:w="3373" w:type="dxa"/>
            <w:gridSpan w:val="2"/>
            <w:shd w:val="clear" w:color="auto" w:fill="D6E3BC"/>
          </w:tcPr>
          <w:p w14:paraId="6E42167F" w14:textId="77777777" w:rsidR="00607986" w:rsidRPr="005B55FF" w:rsidRDefault="00607986" w:rsidP="00607986">
            <w:pPr>
              <w:spacing w:before="120" w:after="120"/>
              <w:rPr>
                <w:rFonts w:cs="Calibri"/>
                <w:b/>
              </w:rPr>
            </w:pPr>
            <w:r w:rsidRPr="005B55FF">
              <w:rPr>
                <w:rFonts w:cs="Calibri"/>
                <w:b/>
              </w:rPr>
              <w:t>COUNCILLORS PROPRIETY</w:t>
            </w:r>
          </w:p>
        </w:tc>
        <w:tc>
          <w:tcPr>
            <w:tcW w:w="10805" w:type="dxa"/>
            <w:gridSpan w:val="5"/>
            <w:shd w:val="clear" w:color="auto" w:fill="D6E3BC"/>
          </w:tcPr>
          <w:p w14:paraId="7865EFB5" w14:textId="77777777" w:rsidR="00607986" w:rsidRPr="005B55FF" w:rsidRDefault="00607986" w:rsidP="00607986">
            <w:pPr>
              <w:spacing w:before="120" w:after="120"/>
              <w:rPr>
                <w:rFonts w:cs="Calibri"/>
                <w:b/>
              </w:rPr>
            </w:pPr>
          </w:p>
        </w:tc>
      </w:tr>
      <w:tr w:rsidR="00607986" w:rsidRPr="005B55FF" w14:paraId="49C0C22E" w14:textId="77777777" w:rsidTr="00875B27">
        <w:trPr>
          <w:trHeight w:val="144"/>
        </w:trPr>
        <w:tc>
          <w:tcPr>
            <w:tcW w:w="1758" w:type="dxa"/>
          </w:tcPr>
          <w:p w14:paraId="0778B727" w14:textId="77777777" w:rsidR="00607986" w:rsidRPr="005B55FF" w:rsidRDefault="00607986" w:rsidP="00607986">
            <w:pPr>
              <w:spacing w:before="120"/>
              <w:rPr>
                <w:rFonts w:cs="Calibri"/>
                <w:b/>
              </w:rPr>
            </w:pPr>
            <w:r w:rsidRPr="005B55FF">
              <w:rPr>
                <w:rFonts w:cs="Calibri"/>
                <w:b/>
              </w:rPr>
              <w:lastRenderedPageBreak/>
              <w:t>Subject</w:t>
            </w:r>
          </w:p>
        </w:tc>
        <w:tc>
          <w:tcPr>
            <w:tcW w:w="3284" w:type="dxa"/>
            <w:gridSpan w:val="2"/>
          </w:tcPr>
          <w:p w14:paraId="3D16FFE7" w14:textId="77777777" w:rsidR="00607986" w:rsidRPr="005B55FF" w:rsidRDefault="00607986" w:rsidP="00607986">
            <w:pPr>
              <w:spacing w:before="120"/>
              <w:rPr>
                <w:rFonts w:cs="Calibri"/>
                <w:b/>
              </w:rPr>
            </w:pPr>
            <w:r w:rsidRPr="005B55FF">
              <w:rPr>
                <w:rFonts w:cs="Calibri"/>
                <w:b/>
              </w:rPr>
              <w:t>Risk(s) Identified</w:t>
            </w:r>
          </w:p>
        </w:tc>
        <w:tc>
          <w:tcPr>
            <w:tcW w:w="874" w:type="dxa"/>
          </w:tcPr>
          <w:p w14:paraId="36640541" w14:textId="77777777" w:rsidR="00607986" w:rsidRPr="005B55FF" w:rsidRDefault="00607986" w:rsidP="00607986">
            <w:pPr>
              <w:spacing w:before="120"/>
              <w:rPr>
                <w:rFonts w:cs="Calibri"/>
                <w:b/>
              </w:rPr>
            </w:pPr>
            <w:r w:rsidRPr="005B55FF">
              <w:rPr>
                <w:rFonts w:cs="Calibri"/>
                <w:b/>
              </w:rPr>
              <w:t>Level</w:t>
            </w:r>
          </w:p>
        </w:tc>
        <w:tc>
          <w:tcPr>
            <w:tcW w:w="926" w:type="dxa"/>
          </w:tcPr>
          <w:p w14:paraId="362A5B44" w14:textId="77777777" w:rsidR="00607986" w:rsidRPr="005B55FF" w:rsidRDefault="00607986" w:rsidP="00607986">
            <w:pPr>
              <w:spacing w:before="120"/>
              <w:rPr>
                <w:rFonts w:cs="Calibri"/>
                <w:b/>
              </w:rPr>
            </w:pPr>
            <w:r w:rsidRPr="005B55FF">
              <w:rPr>
                <w:rFonts w:cs="Calibri"/>
                <w:b/>
              </w:rPr>
              <w:t>Impact</w:t>
            </w:r>
          </w:p>
        </w:tc>
        <w:tc>
          <w:tcPr>
            <w:tcW w:w="4195" w:type="dxa"/>
          </w:tcPr>
          <w:p w14:paraId="11FC1294" w14:textId="77777777" w:rsidR="00607986" w:rsidRPr="005B55FF" w:rsidRDefault="00607986" w:rsidP="00607986">
            <w:pPr>
              <w:spacing w:before="120"/>
              <w:rPr>
                <w:rFonts w:cs="Calibri"/>
                <w:b/>
              </w:rPr>
            </w:pPr>
            <w:r w:rsidRPr="005B55FF">
              <w:rPr>
                <w:rFonts w:cs="Calibri"/>
                <w:b/>
              </w:rPr>
              <w:t>Management/Control of Risk</w:t>
            </w:r>
          </w:p>
        </w:tc>
        <w:tc>
          <w:tcPr>
            <w:tcW w:w="3141" w:type="dxa"/>
          </w:tcPr>
          <w:p w14:paraId="0E616733" w14:textId="77777777" w:rsidR="00607986" w:rsidRPr="005B55FF" w:rsidRDefault="00607986" w:rsidP="00607986">
            <w:pPr>
              <w:spacing w:before="120"/>
              <w:rPr>
                <w:rFonts w:cs="Calibri"/>
                <w:b/>
              </w:rPr>
            </w:pPr>
            <w:r w:rsidRPr="005B55FF">
              <w:rPr>
                <w:rFonts w:cs="Calibri"/>
                <w:b/>
              </w:rPr>
              <w:t>Review/Assess/Revise</w:t>
            </w:r>
          </w:p>
        </w:tc>
      </w:tr>
      <w:tr w:rsidR="00607986" w:rsidRPr="005B55FF" w14:paraId="000613CA" w14:textId="77777777" w:rsidTr="00875B27">
        <w:trPr>
          <w:trHeight w:val="144"/>
        </w:trPr>
        <w:tc>
          <w:tcPr>
            <w:tcW w:w="1758" w:type="dxa"/>
          </w:tcPr>
          <w:p w14:paraId="02E63076" w14:textId="77777777" w:rsidR="00607986" w:rsidRPr="005B55FF" w:rsidRDefault="00607986" w:rsidP="00607986">
            <w:pPr>
              <w:pStyle w:val="NoSpacing"/>
              <w:rPr>
                <w:rFonts w:cs="Calibri"/>
              </w:rPr>
            </w:pPr>
            <w:r w:rsidRPr="005B55FF">
              <w:rPr>
                <w:rFonts w:cs="Calibri"/>
              </w:rPr>
              <w:t>Members’ interests</w:t>
            </w:r>
          </w:p>
        </w:tc>
        <w:tc>
          <w:tcPr>
            <w:tcW w:w="3284" w:type="dxa"/>
            <w:gridSpan w:val="2"/>
          </w:tcPr>
          <w:p w14:paraId="53DDD8DC" w14:textId="77777777" w:rsidR="00607986" w:rsidRPr="005B55FF" w:rsidRDefault="00607986" w:rsidP="00607986">
            <w:pPr>
              <w:pStyle w:val="NoSpacing"/>
              <w:rPr>
                <w:rFonts w:cs="Calibri"/>
              </w:rPr>
            </w:pPr>
            <w:r w:rsidRPr="005B55FF">
              <w:rPr>
                <w:rFonts w:cs="Calibri"/>
              </w:rPr>
              <w:t>Conflict of interest</w:t>
            </w:r>
          </w:p>
          <w:p w14:paraId="00D56065" w14:textId="77777777" w:rsidR="00607986" w:rsidRPr="005B55FF" w:rsidRDefault="00607986" w:rsidP="00607986">
            <w:pPr>
              <w:pStyle w:val="NoSpacing"/>
              <w:rPr>
                <w:rFonts w:cs="Calibri"/>
              </w:rPr>
            </w:pPr>
          </w:p>
          <w:p w14:paraId="14DFBF76" w14:textId="77777777" w:rsidR="00607986" w:rsidRPr="005B55FF" w:rsidRDefault="00607986" w:rsidP="00607986">
            <w:pPr>
              <w:pStyle w:val="NoSpacing"/>
              <w:rPr>
                <w:rFonts w:cs="Calibri"/>
              </w:rPr>
            </w:pPr>
            <w:r w:rsidRPr="005B55FF">
              <w:rPr>
                <w:rFonts w:cs="Calibri"/>
              </w:rPr>
              <w:t>Register of Members</w:t>
            </w:r>
          </w:p>
          <w:p w14:paraId="66C0D141" w14:textId="77777777" w:rsidR="00607986" w:rsidRPr="005B55FF" w:rsidRDefault="00607986" w:rsidP="00607986">
            <w:pPr>
              <w:pStyle w:val="NoSpacing"/>
              <w:rPr>
                <w:rFonts w:cs="Calibri"/>
                <w:i/>
              </w:rPr>
            </w:pPr>
            <w:r w:rsidRPr="005B55FF">
              <w:rPr>
                <w:rFonts w:cs="Calibri"/>
              </w:rPr>
              <w:t>Interests not updated</w:t>
            </w:r>
          </w:p>
        </w:tc>
        <w:tc>
          <w:tcPr>
            <w:tcW w:w="874" w:type="dxa"/>
          </w:tcPr>
          <w:p w14:paraId="0E28A995" w14:textId="6724791A" w:rsidR="00607986" w:rsidRPr="005B55FF" w:rsidRDefault="00607986" w:rsidP="00607986">
            <w:pPr>
              <w:pStyle w:val="NoSpacing"/>
              <w:jc w:val="center"/>
              <w:rPr>
                <w:rFonts w:cs="Calibri"/>
              </w:rPr>
            </w:pPr>
            <w:r w:rsidRPr="005B55FF">
              <w:rPr>
                <w:rFonts w:cs="Calibri"/>
              </w:rPr>
              <w:t>2</w:t>
            </w:r>
          </w:p>
          <w:p w14:paraId="48FE77C5" w14:textId="77777777" w:rsidR="00607986" w:rsidRPr="005B55FF" w:rsidRDefault="00607986" w:rsidP="00607986">
            <w:pPr>
              <w:pStyle w:val="NoSpacing"/>
              <w:rPr>
                <w:rFonts w:cs="Calibri"/>
              </w:rPr>
            </w:pPr>
          </w:p>
          <w:p w14:paraId="4C34066F" w14:textId="77777777" w:rsidR="00607986" w:rsidRDefault="00607986" w:rsidP="00607986">
            <w:pPr>
              <w:pStyle w:val="NoSpacing"/>
              <w:rPr>
                <w:rFonts w:cs="Calibri"/>
              </w:rPr>
            </w:pPr>
            <w:r w:rsidRPr="005B55FF">
              <w:rPr>
                <w:rFonts w:cs="Calibri"/>
              </w:rPr>
              <w:t xml:space="preserve">   </w:t>
            </w:r>
          </w:p>
          <w:p w14:paraId="0F2C9FC4" w14:textId="77777777" w:rsidR="00607986" w:rsidRDefault="00607986" w:rsidP="00607986">
            <w:pPr>
              <w:pStyle w:val="NoSpacing"/>
              <w:rPr>
                <w:rFonts w:cs="Calibri"/>
              </w:rPr>
            </w:pPr>
          </w:p>
          <w:p w14:paraId="654594B5" w14:textId="656ABE39" w:rsidR="00607986" w:rsidRPr="005B55FF" w:rsidRDefault="00607986" w:rsidP="00607986">
            <w:pPr>
              <w:pStyle w:val="NoSpacing"/>
              <w:jc w:val="center"/>
              <w:rPr>
                <w:rFonts w:cs="Calibri"/>
              </w:rPr>
            </w:pPr>
            <w:r>
              <w:rPr>
                <w:rFonts w:cs="Calibri"/>
              </w:rPr>
              <w:t>3</w:t>
            </w:r>
          </w:p>
        </w:tc>
        <w:tc>
          <w:tcPr>
            <w:tcW w:w="926" w:type="dxa"/>
          </w:tcPr>
          <w:p w14:paraId="3966E348" w14:textId="6969CD83" w:rsidR="00607986" w:rsidRPr="005B55FF" w:rsidRDefault="00607986" w:rsidP="00607986">
            <w:pPr>
              <w:pStyle w:val="NoSpacing"/>
              <w:jc w:val="center"/>
              <w:rPr>
                <w:rFonts w:cs="Calibri"/>
              </w:rPr>
            </w:pPr>
            <w:r w:rsidRPr="005B55FF">
              <w:rPr>
                <w:rFonts w:cs="Calibri"/>
              </w:rPr>
              <w:t>2</w:t>
            </w:r>
          </w:p>
          <w:p w14:paraId="3B2A20D7" w14:textId="77777777" w:rsidR="00607986" w:rsidRPr="005B55FF" w:rsidRDefault="00607986" w:rsidP="00607986">
            <w:pPr>
              <w:pStyle w:val="NoSpacing"/>
              <w:rPr>
                <w:rFonts w:cs="Calibri"/>
              </w:rPr>
            </w:pPr>
          </w:p>
          <w:p w14:paraId="3519F64B" w14:textId="77777777" w:rsidR="00607986" w:rsidRDefault="00607986" w:rsidP="00607986">
            <w:pPr>
              <w:pStyle w:val="NoSpacing"/>
              <w:rPr>
                <w:rFonts w:cs="Calibri"/>
              </w:rPr>
            </w:pPr>
            <w:r w:rsidRPr="005B55FF">
              <w:rPr>
                <w:rFonts w:cs="Calibri"/>
              </w:rPr>
              <w:t xml:space="preserve">   </w:t>
            </w:r>
          </w:p>
          <w:p w14:paraId="3A00CA65" w14:textId="77777777" w:rsidR="00607986" w:rsidRDefault="00607986" w:rsidP="00607986">
            <w:pPr>
              <w:pStyle w:val="NoSpacing"/>
              <w:rPr>
                <w:rFonts w:cs="Calibri"/>
              </w:rPr>
            </w:pPr>
          </w:p>
          <w:p w14:paraId="5A3AB038" w14:textId="4B61492D" w:rsidR="00607986" w:rsidRPr="005B55FF" w:rsidRDefault="00607986" w:rsidP="00607986">
            <w:pPr>
              <w:pStyle w:val="NoSpacing"/>
              <w:jc w:val="center"/>
              <w:rPr>
                <w:rFonts w:cs="Calibri"/>
              </w:rPr>
            </w:pPr>
            <w:r w:rsidRPr="005B55FF">
              <w:rPr>
                <w:rFonts w:cs="Calibri"/>
              </w:rPr>
              <w:t>2</w:t>
            </w:r>
          </w:p>
        </w:tc>
        <w:tc>
          <w:tcPr>
            <w:tcW w:w="4195" w:type="dxa"/>
          </w:tcPr>
          <w:p w14:paraId="18874590" w14:textId="77777777" w:rsidR="00607986" w:rsidRPr="005B55FF" w:rsidRDefault="00607986" w:rsidP="00607986">
            <w:pPr>
              <w:pStyle w:val="NoSpacing"/>
              <w:rPr>
                <w:rFonts w:cs="Calibri"/>
              </w:rPr>
            </w:pPr>
            <w:r w:rsidRPr="005B55FF">
              <w:rPr>
                <w:rFonts w:cs="Calibri"/>
              </w:rPr>
              <w:t>Councillors have a duty to declare</w:t>
            </w:r>
          </w:p>
          <w:p w14:paraId="18846A66" w14:textId="77777777" w:rsidR="00607986" w:rsidRPr="005B55FF" w:rsidRDefault="00607986" w:rsidP="00607986">
            <w:pPr>
              <w:pStyle w:val="NoSpacing"/>
              <w:rPr>
                <w:rFonts w:cs="Calibri"/>
              </w:rPr>
            </w:pPr>
            <w:r w:rsidRPr="005B55FF">
              <w:rPr>
                <w:rFonts w:cs="Calibri"/>
              </w:rPr>
              <w:t>any interest at the start of the</w:t>
            </w:r>
          </w:p>
          <w:p w14:paraId="2AF290AA" w14:textId="4ADD9BF6" w:rsidR="00607986" w:rsidRDefault="00607986" w:rsidP="00607986">
            <w:pPr>
              <w:pStyle w:val="NoSpacing"/>
              <w:rPr>
                <w:rFonts w:cs="Calibri"/>
              </w:rPr>
            </w:pPr>
            <w:r w:rsidRPr="005B55FF">
              <w:rPr>
                <w:rFonts w:cs="Calibri"/>
              </w:rPr>
              <w:t>meeting</w:t>
            </w:r>
          </w:p>
          <w:p w14:paraId="32B51B7D" w14:textId="77777777" w:rsidR="00607986" w:rsidRPr="005B55FF" w:rsidRDefault="00607986" w:rsidP="00607986">
            <w:pPr>
              <w:pStyle w:val="NoSpacing"/>
              <w:rPr>
                <w:rFonts w:cs="Calibri"/>
              </w:rPr>
            </w:pPr>
          </w:p>
          <w:p w14:paraId="36A499C8" w14:textId="77777777" w:rsidR="00607986" w:rsidRPr="005B55FF" w:rsidRDefault="00607986" w:rsidP="00607986">
            <w:pPr>
              <w:pStyle w:val="NoSpacing"/>
              <w:rPr>
                <w:rFonts w:cs="Calibri"/>
              </w:rPr>
            </w:pPr>
            <w:r w:rsidRPr="005B55FF">
              <w:rPr>
                <w:rFonts w:cs="Calibri"/>
              </w:rPr>
              <w:t>Register of Members’ Interests form</w:t>
            </w:r>
          </w:p>
          <w:p w14:paraId="63AC6732" w14:textId="77777777" w:rsidR="00607986" w:rsidRPr="005B55FF" w:rsidRDefault="00607986" w:rsidP="00607986">
            <w:pPr>
              <w:pStyle w:val="NoSpacing"/>
              <w:rPr>
                <w:rFonts w:cs="Calibri"/>
              </w:rPr>
            </w:pPr>
            <w:r w:rsidRPr="005B55FF">
              <w:rPr>
                <w:rFonts w:cs="Calibri"/>
              </w:rPr>
              <w:t>to be reviewed.</w:t>
            </w:r>
          </w:p>
          <w:p w14:paraId="67FFC553" w14:textId="77777777" w:rsidR="00607986" w:rsidRPr="005B55FF" w:rsidRDefault="00607986" w:rsidP="00607986">
            <w:pPr>
              <w:pStyle w:val="NoSpacing"/>
              <w:rPr>
                <w:rFonts w:cs="Calibri"/>
              </w:rPr>
            </w:pPr>
          </w:p>
          <w:p w14:paraId="5A41EB06" w14:textId="77777777" w:rsidR="00607986" w:rsidRPr="005B55FF" w:rsidRDefault="00607986" w:rsidP="00607986">
            <w:pPr>
              <w:pStyle w:val="NoSpacing"/>
              <w:rPr>
                <w:rFonts w:cs="Calibri"/>
                <w:i/>
              </w:rPr>
            </w:pPr>
          </w:p>
        </w:tc>
        <w:tc>
          <w:tcPr>
            <w:tcW w:w="3141" w:type="dxa"/>
          </w:tcPr>
          <w:p w14:paraId="2DE23845" w14:textId="77777777" w:rsidR="00607986" w:rsidRPr="005B55FF" w:rsidRDefault="00607986" w:rsidP="00607986">
            <w:pPr>
              <w:pStyle w:val="NoSpacing"/>
              <w:rPr>
                <w:rFonts w:cs="Calibri"/>
              </w:rPr>
            </w:pPr>
            <w:r w:rsidRPr="005B55FF">
              <w:rPr>
                <w:rFonts w:cs="Calibri"/>
              </w:rPr>
              <w:t>Existing procedures</w:t>
            </w:r>
          </w:p>
          <w:p w14:paraId="5A9588E7" w14:textId="77777777" w:rsidR="00607986" w:rsidRPr="005B55FF" w:rsidRDefault="00607986" w:rsidP="00607986">
            <w:pPr>
              <w:pStyle w:val="NoSpacing"/>
              <w:rPr>
                <w:rFonts w:cs="Calibri"/>
              </w:rPr>
            </w:pPr>
            <w:r w:rsidRPr="005B55FF">
              <w:rPr>
                <w:rFonts w:cs="Calibri"/>
              </w:rPr>
              <w:t>adequate</w:t>
            </w:r>
          </w:p>
          <w:p w14:paraId="35B1FDF4" w14:textId="77777777" w:rsidR="00607986" w:rsidRPr="005B55FF" w:rsidRDefault="00607986" w:rsidP="00607986">
            <w:pPr>
              <w:pStyle w:val="NoSpacing"/>
              <w:rPr>
                <w:rFonts w:cs="Calibri"/>
              </w:rPr>
            </w:pPr>
          </w:p>
          <w:p w14:paraId="08685309" w14:textId="77777777" w:rsidR="00607986" w:rsidRPr="005B55FF" w:rsidRDefault="00607986" w:rsidP="00607986">
            <w:pPr>
              <w:pStyle w:val="NoSpacing"/>
              <w:rPr>
                <w:rFonts w:cs="Calibri"/>
              </w:rPr>
            </w:pPr>
            <w:r w:rsidRPr="005B55FF">
              <w:rPr>
                <w:rFonts w:cs="Calibri"/>
              </w:rPr>
              <w:t>Members to take</w:t>
            </w:r>
          </w:p>
          <w:p w14:paraId="25462822" w14:textId="77777777" w:rsidR="00607986" w:rsidRPr="005B55FF" w:rsidRDefault="00607986" w:rsidP="00607986">
            <w:pPr>
              <w:pStyle w:val="NoSpacing"/>
              <w:rPr>
                <w:rFonts w:cs="Calibri"/>
              </w:rPr>
            </w:pPr>
            <w:r w:rsidRPr="005B55FF">
              <w:rPr>
                <w:rFonts w:cs="Calibri"/>
              </w:rPr>
              <w:t>responsibility to update</w:t>
            </w:r>
          </w:p>
          <w:p w14:paraId="0F7E6C1B" w14:textId="77777777" w:rsidR="00607986" w:rsidRPr="005B55FF" w:rsidRDefault="00607986" w:rsidP="00607986">
            <w:pPr>
              <w:pStyle w:val="NoSpacing"/>
              <w:rPr>
                <w:rFonts w:cs="Calibri"/>
              </w:rPr>
            </w:pPr>
            <w:r w:rsidRPr="005B55FF">
              <w:rPr>
                <w:rFonts w:cs="Calibri"/>
              </w:rPr>
              <w:t>their register</w:t>
            </w:r>
          </w:p>
        </w:tc>
      </w:tr>
    </w:tbl>
    <w:p w14:paraId="0431E6E8" w14:textId="77777777" w:rsidR="00CC1026" w:rsidRPr="005B55FF" w:rsidRDefault="00CC1026" w:rsidP="00F97E3E">
      <w:pPr>
        <w:rPr>
          <w:rFonts w:cs="Calibri"/>
        </w:rPr>
      </w:pPr>
    </w:p>
    <w:sectPr w:rsidR="00CC1026" w:rsidRPr="005B55FF" w:rsidSect="00122470">
      <w:headerReference w:type="even" r:id="rId11"/>
      <w:headerReference w:type="default" r:id="rId12"/>
      <w:footerReference w:type="even" r:id="rId13"/>
      <w:footerReference w:type="default" r:id="rId14"/>
      <w:headerReference w:type="first" r:id="rId15"/>
      <w:footerReference w:type="first" r:id="rId16"/>
      <w:pgSz w:w="16838" w:h="11906" w:orient="landscape"/>
      <w:pgMar w:top="1191" w:right="1247" w:bottom="130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E675" w14:textId="77777777" w:rsidR="009675D1" w:rsidRDefault="009675D1" w:rsidP="00CC1026">
      <w:pPr>
        <w:spacing w:after="0" w:line="240" w:lineRule="auto"/>
      </w:pPr>
      <w:r>
        <w:separator/>
      </w:r>
    </w:p>
  </w:endnote>
  <w:endnote w:type="continuationSeparator" w:id="0">
    <w:p w14:paraId="4BFA8054" w14:textId="77777777" w:rsidR="009675D1" w:rsidRDefault="009675D1" w:rsidP="00CC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1B3D" w14:textId="77777777" w:rsidR="00944C08" w:rsidRDefault="0094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53AF" w14:textId="77777777" w:rsidR="00607986" w:rsidRDefault="00607986">
    <w:pPr>
      <w:pStyle w:val="Footer"/>
    </w:pPr>
  </w:p>
  <w:p w14:paraId="36E732B2" w14:textId="77777777" w:rsidR="00607986" w:rsidRDefault="00607986">
    <w:pPr>
      <w:pStyle w:val="Footer"/>
    </w:pPr>
    <w:r>
      <w:t>Chairman: ………………………………………………………….</w:t>
    </w:r>
    <w:r>
      <w:tab/>
      <w:t xml:space="preserve">               Clerk: ……………………………………………………………………</w:t>
    </w:r>
  </w:p>
  <w:p w14:paraId="5E90B380" w14:textId="04F229E2" w:rsidR="00607986" w:rsidRDefault="00607986" w:rsidP="00CC1026">
    <w:pPr>
      <w:pStyle w:val="Footer"/>
    </w:pPr>
    <w:r>
      <w:t xml:space="preserve">Adopted </w:t>
    </w:r>
    <w:r w:rsidR="00944C08">
      <w:t>October 2022</w:t>
    </w:r>
    <w:r>
      <w:br/>
      <w:t xml:space="preserve">Date of next review: </w:t>
    </w:r>
    <w:r w:rsidR="00944C08">
      <w:t>October 2023</w:t>
    </w:r>
    <w:r>
      <w:tab/>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14</w:t>
    </w:r>
    <w:r>
      <w:rPr>
        <w:b/>
        <w:sz w:val="24"/>
        <w:szCs w:val="24"/>
      </w:rPr>
      <w:fldChar w:fldCharType="end"/>
    </w:r>
  </w:p>
  <w:p w14:paraId="7043115C" w14:textId="77777777" w:rsidR="00607986" w:rsidRDefault="00607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D359" w14:textId="77777777" w:rsidR="00944C08" w:rsidRDefault="0094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2957" w14:textId="77777777" w:rsidR="009675D1" w:rsidRDefault="009675D1" w:rsidP="00CC1026">
      <w:pPr>
        <w:spacing w:after="0" w:line="240" w:lineRule="auto"/>
      </w:pPr>
      <w:r>
        <w:separator/>
      </w:r>
    </w:p>
  </w:footnote>
  <w:footnote w:type="continuationSeparator" w:id="0">
    <w:p w14:paraId="7C5DED58" w14:textId="77777777" w:rsidR="009675D1" w:rsidRDefault="009675D1" w:rsidP="00CC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36F4" w14:textId="77777777" w:rsidR="00944C08" w:rsidRDefault="0094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14D" w14:textId="77777777" w:rsidR="00944C08" w:rsidRDefault="0094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109E" w14:textId="77777777" w:rsidR="00944C08" w:rsidRDefault="00944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2D38"/>
    <w:multiLevelType w:val="hybridMultilevel"/>
    <w:tmpl w:val="CD885C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C72641A"/>
    <w:multiLevelType w:val="hybridMultilevel"/>
    <w:tmpl w:val="9A7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C628D"/>
    <w:multiLevelType w:val="hybridMultilevel"/>
    <w:tmpl w:val="FF0A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F2920"/>
    <w:multiLevelType w:val="hybridMultilevel"/>
    <w:tmpl w:val="A33EFDCE"/>
    <w:lvl w:ilvl="0" w:tplc="372E4C5A">
      <w:numFmt w:val="bullet"/>
      <w:lvlText w:val=""/>
      <w:lvlJc w:val="left"/>
      <w:pPr>
        <w:ind w:left="735" w:hanging="360"/>
      </w:pPr>
      <w:rPr>
        <w:rFonts w:ascii="Symbol" w:eastAsia="Calibri" w:hAnsi="Symbol" w:cs="Times New Roman" w:hint="default"/>
      </w:rPr>
    </w:lvl>
    <w:lvl w:ilvl="1" w:tplc="08090003" w:tentative="1">
      <w:start w:val="1"/>
      <w:numFmt w:val="bullet"/>
      <w:lvlText w:val="o"/>
      <w:lvlJc w:val="left"/>
      <w:pPr>
        <w:ind w:left="1455" w:hanging="360"/>
      </w:pPr>
      <w:rPr>
        <w:rFonts w:ascii="Courier New" w:hAnsi="Courier New" w:cs="Arial"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Arial"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Arial" w:hint="default"/>
      </w:rPr>
    </w:lvl>
    <w:lvl w:ilvl="8" w:tplc="08090005" w:tentative="1">
      <w:start w:val="1"/>
      <w:numFmt w:val="bullet"/>
      <w:lvlText w:val=""/>
      <w:lvlJc w:val="left"/>
      <w:pPr>
        <w:ind w:left="6495" w:hanging="360"/>
      </w:pPr>
      <w:rPr>
        <w:rFonts w:ascii="Wingdings" w:hAnsi="Wingdings" w:hint="default"/>
      </w:rPr>
    </w:lvl>
  </w:abstractNum>
  <w:num w:numId="1" w16cid:durableId="732195067">
    <w:abstractNumId w:val="3"/>
  </w:num>
  <w:num w:numId="2" w16cid:durableId="1995333351">
    <w:abstractNumId w:val="1"/>
  </w:num>
  <w:num w:numId="3" w16cid:durableId="1449356918">
    <w:abstractNumId w:val="0"/>
  </w:num>
  <w:num w:numId="4" w16cid:durableId="40357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55"/>
    <w:rsid w:val="0001075C"/>
    <w:rsid w:val="00014F80"/>
    <w:rsid w:val="00035829"/>
    <w:rsid w:val="00045F49"/>
    <w:rsid w:val="000554E1"/>
    <w:rsid w:val="00077C8B"/>
    <w:rsid w:val="00085B3D"/>
    <w:rsid w:val="000A350F"/>
    <w:rsid w:val="000A4EA5"/>
    <w:rsid w:val="000A7D7E"/>
    <w:rsid w:val="000D3D01"/>
    <w:rsid w:val="000E5D1B"/>
    <w:rsid w:val="000E6B32"/>
    <w:rsid w:val="000F2133"/>
    <w:rsid w:val="000F3F81"/>
    <w:rsid w:val="000F55CC"/>
    <w:rsid w:val="00104E0F"/>
    <w:rsid w:val="00107011"/>
    <w:rsid w:val="00122470"/>
    <w:rsid w:val="00126B4E"/>
    <w:rsid w:val="0013498E"/>
    <w:rsid w:val="00154AD9"/>
    <w:rsid w:val="001E19F7"/>
    <w:rsid w:val="00217ED1"/>
    <w:rsid w:val="0022157B"/>
    <w:rsid w:val="002665E5"/>
    <w:rsid w:val="00272155"/>
    <w:rsid w:val="00294B1F"/>
    <w:rsid w:val="00310F3F"/>
    <w:rsid w:val="00327749"/>
    <w:rsid w:val="00375F83"/>
    <w:rsid w:val="00393C4F"/>
    <w:rsid w:val="003B7754"/>
    <w:rsid w:val="003E69C7"/>
    <w:rsid w:val="003F7EF5"/>
    <w:rsid w:val="00404DED"/>
    <w:rsid w:val="00421B84"/>
    <w:rsid w:val="00457FB9"/>
    <w:rsid w:val="00476EB9"/>
    <w:rsid w:val="004B47B5"/>
    <w:rsid w:val="004B6753"/>
    <w:rsid w:val="004D755D"/>
    <w:rsid w:val="004F175D"/>
    <w:rsid w:val="0050139E"/>
    <w:rsid w:val="0054382D"/>
    <w:rsid w:val="00561D45"/>
    <w:rsid w:val="005B55FF"/>
    <w:rsid w:val="005B7862"/>
    <w:rsid w:val="005C5485"/>
    <w:rsid w:val="005D7537"/>
    <w:rsid w:val="005E7560"/>
    <w:rsid w:val="00601CAD"/>
    <w:rsid w:val="00607986"/>
    <w:rsid w:val="006558E1"/>
    <w:rsid w:val="00666DF9"/>
    <w:rsid w:val="006849BD"/>
    <w:rsid w:val="00693DAD"/>
    <w:rsid w:val="006A2114"/>
    <w:rsid w:val="006C5C0C"/>
    <w:rsid w:val="006D4B30"/>
    <w:rsid w:val="006E4976"/>
    <w:rsid w:val="0070404F"/>
    <w:rsid w:val="00710A50"/>
    <w:rsid w:val="00722E5F"/>
    <w:rsid w:val="00744513"/>
    <w:rsid w:val="00744F6D"/>
    <w:rsid w:val="00752086"/>
    <w:rsid w:val="00777C93"/>
    <w:rsid w:val="00785727"/>
    <w:rsid w:val="00791E73"/>
    <w:rsid w:val="007A7C65"/>
    <w:rsid w:val="007B515A"/>
    <w:rsid w:val="007D7E53"/>
    <w:rsid w:val="007E2B5A"/>
    <w:rsid w:val="007E73BF"/>
    <w:rsid w:val="008230EC"/>
    <w:rsid w:val="008329EA"/>
    <w:rsid w:val="00834D4B"/>
    <w:rsid w:val="00837E84"/>
    <w:rsid w:val="00847BE2"/>
    <w:rsid w:val="008578BB"/>
    <w:rsid w:val="00875B27"/>
    <w:rsid w:val="00896258"/>
    <w:rsid w:val="008A269D"/>
    <w:rsid w:val="008C3FD3"/>
    <w:rsid w:val="008C783D"/>
    <w:rsid w:val="008F3A83"/>
    <w:rsid w:val="008F7F5D"/>
    <w:rsid w:val="00912B03"/>
    <w:rsid w:val="00920E43"/>
    <w:rsid w:val="00944C08"/>
    <w:rsid w:val="00952A17"/>
    <w:rsid w:val="00962FEA"/>
    <w:rsid w:val="009630A2"/>
    <w:rsid w:val="009675D1"/>
    <w:rsid w:val="00971A7E"/>
    <w:rsid w:val="009B3B47"/>
    <w:rsid w:val="009F4B10"/>
    <w:rsid w:val="00A12E0E"/>
    <w:rsid w:val="00A32C2E"/>
    <w:rsid w:val="00A331A3"/>
    <w:rsid w:val="00A719A4"/>
    <w:rsid w:val="00A7412A"/>
    <w:rsid w:val="00A75008"/>
    <w:rsid w:val="00A85244"/>
    <w:rsid w:val="00A9615D"/>
    <w:rsid w:val="00AF5CBF"/>
    <w:rsid w:val="00B21DF7"/>
    <w:rsid w:val="00B26071"/>
    <w:rsid w:val="00B333C0"/>
    <w:rsid w:val="00B378A7"/>
    <w:rsid w:val="00B47366"/>
    <w:rsid w:val="00BF4E32"/>
    <w:rsid w:val="00C34EEF"/>
    <w:rsid w:val="00C3544A"/>
    <w:rsid w:val="00C43645"/>
    <w:rsid w:val="00C50008"/>
    <w:rsid w:val="00C5332E"/>
    <w:rsid w:val="00C74AC1"/>
    <w:rsid w:val="00CB413E"/>
    <w:rsid w:val="00CC1026"/>
    <w:rsid w:val="00CF5867"/>
    <w:rsid w:val="00D13A2B"/>
    <w:rsid w:val="00D1681F"/>
    <w:rsid w:val="00D23EA4"/>
    <w:rsid w:val="00D3640C"/>
    <w:rsid w:val="00D472B5"/>
    <w:rsid w:val="00D53731"/>
    <w:rsid w:val="00D57AFF"/>
    <w:rsid w:val="00D733E4"/>
    <w:rsid w:val="00D814F5"/>
    <w:rsid w:val="00D8582A"/>
    <w:rsid w:val="00D871FC"/>
    <w:rsid w:val="00DB1F93"/>
    <w:rsid w:val="00DB7AC8"/>
    <w:rsid w:val="00DF00B8"/>
    <w:rsid w:val="00DF32BA"/>
    <w:rsid w:val="00E127CB"/>
    <w:rsid w:val="00E33471"/>
    <w:rsid w:val="00E36BA1"/>
    <w:rsid w:val="00E60ADE"/>
    <w:rsid w:val="00E63694"/>
    <w:rsid w:val="00E725D5"/>
    <w:rsid w:val="00E77581"/>
    <w:rsid w:val="00ED41F1"/>
    <w:rsid w:val="00ED690E"/>
    <w:rsid w:val="00F1474A"/>
    <w:rsid w:val="00F33AC4"/>
    <w:rsid w:val="00F52586"/>
    <w:rsid w:val="00F61499"/>
    <w:rsid w:val="00F622F3"/>
    <w:rsid w:val="00F97D76"/>
    <w:rsid w:val="00F97E3E"/>
    <w:rsid w:val="00FA3758"/>
    <w:rsid w:val="00FA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3243"/>
  <w15:chartTrackingRefBased/>
  <w15:docId w15:val="{975E77B8-B6E2-47D0-8A1D-1EE6345E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DB"/>
    <w:pPr>
      <w:ind w:left="720"/>
      <w:contextualSpacing/>
    </w:pPr>
  </w:style>
  <w:style w:type="table" w:styleId="TableGrid">
    <w:name w:val="Table Grid"/>
    <w:basedOn w:val="TableNormal"/>
    <w:uiPriority w:val="59"/>
    <w:rsid w:val="00F97E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97E3E"/>
    <w:rPr>
      <w:sz w:val="22"/>
      <w:szCs w:val="22"/>
      <w:lang w:eastAsia="en-US"/>
    </w:rPr>
  </w:style>
  <w:style w:type="paragraph" w:styleId="Header">
    <w:name w:val="header"/>
    <w:basedOn w:val="Normal"/>
    <w:link w:val="HeaderChar"/>
    <w:uiPriority w:val="99"/>
    <w:unhideWhenUsed/>
    <w:rsid w:val="00CC1026"/>
    <w:pPr>
      <w:tabs>
        <w:tab w:val="center" w:pos="4513"/>
        <w:tab w:val="right" w:pos="9026"/>
      </w:tabs>
    </w:pPr>
  </w:style>
  <w:style w:type="character" w:customStyle="1" w:styleId="HeaderChar">
    <w:name w:val="Header Char"/>
    <w:link w:val="Header"/>
    <w:uiPriority w:val="99"/>
    <w:rsid w:val="00CC1026"/>
    <w:rPr>
      <w:sz w:val="22"/>
      <w:szCs w:val="22"/>
      <w:lang w:eastAsia="en-US"/>
    </w:rPr>
  </w:style>
  <w:style w:type="paragraph" w:styleId="Footer">
    <w:name w:val="footer"/>
    <w:basedOn w:val="Normal"/>
    <w:link w:val="FooterChar"/>
    <w:uiPriority w:val="99"/>
    <w:unhideWhenUsed/>
    <w:rsid w:val="00CC1026"/>
    <w:pPr>
      <w:tabs>
        <w:tab w:val="center" w:pos="4513"/>
        <w:tab w:val="right" w:pos="9026"/>
      </w:tabs>
    </w:pPr>
  </w:style>
  <w:style w:type="character" w:customStyle="1" w:styleId="FooterChar">
    <w:name w:val="Footer Char"/>
    <w:link w:val="Footer"/>
    <w:uiPriority w:val="99"/>
    <w:rsid w:val="00CC1026"/>
    <w:rPr>
      <w:sz w:val="22"/>
      <w:szCs w:val="22"/>
      <w:lang w:eastAsia="en-US"/>
    </w:rPr>
  </w:style>
  <w:style w:type="paragraph" w:styleId="BalloonText">
    <w:name w:val="Balloon Text"/>
    <w:basedOn w:val="Normal"/>
    <w:link w:val="BalloonTextChar"/>
    <w:uiPriority w:val="99"/>
    <w:semiHidden/>
    <w:unhideWhenUsed/>
    <w:rsid w:val="00CC10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1026"/>
    <w:rPr>
      <w:rFonts w:ascii="Tahoma" w:hAnsi="Tahoma" w:cs="Tahoma"/>
      <w:sz w:val="16"/>
      <w:szCs w:val="16"/>
      <w:lang w:eastAsia="en-US"/>
    </w:rPr>
  </w:style>
  <w:style w:type="character" w:styleId="CommentReference">
    <w:name w:val="annotation reference"/>
    <w:basedOn w:val="DefaultParagraphFont"/>
    <w:uiPriority w:val="99"/>
    <w:semiHidden/>
    <w:unhideWhenUsed/>
    <w:rsid w:val="00777C93"/>
    <w:rPr>
      <w:sz w:val="16"/>
      <w:szCs w:val="16"/>
    </w:rPr>
  </w:style>
  <w:style w:type="paragraph" w:styleId="CommentText">
    <w:name w:val="annotation text"/>
    <w:basedOn w:val="Normal"/>
    <w:link w:val="CommentTextChar"/>
    <w:uiPriority w:val="99"/>
    <w:semiHidden/>
    <w:unhideWhenUsed/>
    <w:rsid w:val="00777C93"/>
    <w:pPr>
      <w:spacing w:line="240" w:lineRule="auto"/>
    </w:pPr>
    <w:rPr>
      <w:sz w:val="20"/>
      <w:szCs w:val="20"/>
    </w:rPr>
  </w:style>
  <w:style w:type="character" w:customStyle="1" w:styleId="CommentTextChar">
    <w:name w:val="Comment Text Char"/>
    <w:basedOn w:val="DefaultParagraphFont"/>
    <w:link w:val="CommentText"/>
    <w:uiPriority w:val="99"/>
    <w:semiHidden/>
    <w:rsid w:val="00777C93"/>
    <w:rPr>
      <w:lang w:eastAsia="en-US"/>
    </w:rPr>
  </w:style>
  <w:style w:type="paragraph" w:styleId="CommentSubject">
    <w:name w:val="annotation subject"/>
    <w:basedOn w:val="CommentText"/>
    <w:next w:val="CommentText"/>
    <w:link w:val="CommentSubjectChar"/>
    <w:uiPriority w:val="99"/>
    <w:semiHidden/>
    <w:unhideWhenUsed/>
    <w:rsid w:val="00777C93"/>
    <w:rPr>
      <w:b/>
      <w:bCs/>
    </w:rPr>
  </w:style>
  <w:style w:type="character" w:customStyle="1" w:styleId="CommentSubjectChar">
    <w:name w:val="Comment Subject Char"/>
    <w:basedOn w:val="CommentTextChar"/>
    <w:link w:val="CommentSubject"/>
    <w:uiPriority w:val="99"/>
    <w:semiHidden/>
    <w:rsid w:val="00777C93"/>
    <w:rPr>
      <w:b/>
      <w:bCs/>
      <w:lang w:eastAsia="en-US"/>
    </w:rPr>
  </w:style>
  <w:style w:type="paragraph" w:styleId="Subtitle">
    <w:name w:val="Subtitle"/>
    <w:basedOn w:val="Normal"/>
    <w:next w:val="Normal"/>
    <w:link w:val="SubtitleChar"/>
    <w:uiPriority w:val="11"/>
    <w:qFormat/>
    <w:rsid w:val="00A331A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331A3"/>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5013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5DBBF302B5034D9C2070C95519CC88" ma:contentTypeVersion="10" ma:contentTypeDescription="Create a new document." ma:contentTypeScope="" ma:versionID="3b1d1085c415baed3b085343e94c358b">
  <xsd:schema xmlns:xsd="http://www.w3.org/2001/XMLSchema" xmlns:xs="http://www.w3.org/2001/XMLSchema" xmlns:p="http://schemas.microsoft.com/office/2006/metadata/properties" xmlns:ns3="89f34de5-1fd3-45ff-afd7-640d1c86482d" targetNamespace="http://schemas.microsoft.com/office/2006/metadata/properties" ma:root="true" ma:fieldsID="00cbe9ebfa10aad145ad1cc87761e3d3" ns3:_="">
    <xsd:import namespace="89f34de5-1fd3-45ff-afd7-640d1c864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34de5-1fd3-45ff-afd7-640d1c864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9669F-C17B-4180-B8E5-E3578F9B4B57}">
  <ds:schemaRefs>
    <ds:schemaRef ds:uri="http://schemas.openxmlformats.org/officeDocument/2006/bibliography"/>
  </ds:schemaRefs>
</ds:datastoreItem>
</file>

<file path=customXml/itemProps2.xml><?xml version="1.0" encoding="utf-8"?>
<ds:datastoreItem xmlns:ds="http://schemas.openxmlformats.org/officeDocument/2006/customXml" ds:itemID="{1BF70106-087B-454D-9902-2B137C10A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AD8B7-8FF7-44C8-B90A-D79A975439FA}">
  <ds:schemaRefs>
    <ds:schemaRef ds:uri="http://schemas.microsoft.com/sharepoint/v3/contenttype/forms"/>
  </ds:schemaRefs>
</ds:datastoreItem>
</file>

<file path=customXml/itemProps4.xml><?xml version="1.0" encoding="utf-8"?>
<ds:datastoreItem xmlns:ds="http://schemas.openxmlformats.org/officeDocument/2006/customXml" ds:itemID="{30CC89D0-4338-4F1F-88AB-FB937A40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34de5-1fd3-45ff-afd7-640d1c864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THEYDON BOIS PARISH COUNCIL</vt:lpstr>
    </vt:vector>
  </TitlesOfParts>
  <Company>TOSHIBA</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THEYDON BOIS PARISH COUNCIL</dc:title>
  <dc:subject/>
  <dc:creator>Jenny</dc:creator>
  <cp:keywords/>
  <dc:description/>
  <cp:lastModifiedBy>Caroline Carroll</cp:lastModifiedBy>
  <cp:revision>15</cp:revision>
  <cp:lastPrinted>2019-03-26T12:28:00Z</cp:lastPrinted>
  <dcterms:created xsi:type="dcterms:W3CDTF">2022-10-13T09:22:00Z</dcterms:created>
  <dcterms:modified xsi:type="dcterms:W3CDTF">2022-10-20T14:58:00Z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0x0101000A5DBBF302B5034D9C2070C95519CC88</vt:lpwstr>
  </property>
</Properties>
</file>